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6719BF" w:rsidRPr="006719BF" w:rsidTr="00720AA0">
        <w:tc>
          <w:tcPr>
            <w:tcW w:w="0" w:type="auto"/>
            <w:hideMark/>
          </w:tcPr>
          <w:p w:rsidR="006719BF" w:rsidRPr="006719BF" w:rsidRDefault="006719BF" w:rsidP="006719BF">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6719BF">
              <w:rPr>
                <w:rFonts w:ascii="Times New Roman" w:eastAsia="Times New Roman" w:hAnsi="Times New Roman" w:cs="Times New Roman"/>
                <w:b/>
                <w:bCs/>
                <w:i/>
                <w:iCs/>
                <w:color w:val="000000"/>
                <w:spacing w:val="60"/>
                <w:sz w:val="40"/>
                <w:szCs w:val="40"/>
                <w:bdr w:val="none" w:sz="0" w:space="0" w:color="auto" w:frame="1"/>
                <w:lang w:eastAsia="ru-RU"/>
              </w:rPr>
              <w:t>ЗАКОН УКРАЇНИ</w:t>
            </w:r>
          </w:p>
        </w:tc>
      </w:tr>
    </w:tbl>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0" w:name="n3"/>
      <w:bookmarkEnd w:id="0"/>
      <w:r w:rsidRPr="006719BF">
        <w:rPr>
          <w:rFonts w:ascii="Times New Roman" w:eastAsia="Times New Roman" w:hAnsi="Times New Roman" w:cs="Times New Roman"/>
          <w:b/>
          <w:bCs/>
          <w:color w:val="000000"/>
          <w:sz w:val="32"/>
          <w:szCs w:val="32"/>
          <w:bdr w:val="none" w:sz="0" w:space="0" w:color="auto" w:frame="1"/>
          <w:lang w:eastAsia="ru-RU"/>
        </w:rPr>
        <w:t>Про позашкільну освіту</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 w:name="n4"/>
      <w:bookmarkEnd w:id="1"/>
      <w:r w:rsidRPr="006719BF">
        <w:rPr>
          <w:rFonts w:ascii="Times New Roman" w:eastAsia="Times New Roman" w:hAnsi="Times New Roman" w:cs="Times New Roman"/>
          <w:b/>
          <w:bCs/>
          <w:color w:val="000000"/>
          <w:sz w:val="24"/>
          <w:szCs w:val="24"/>
          <w:bdr w:val="none" w:sz="0" w:space="0" w:color="auto" w:frame="1"/>
          <w:lang w:eastAsia="ru-RU"/>
        </w:rPr>
        <w:t>(Відомості Верховної Ради України (ВВР), 2000, № 46, ст.393)</w:t>
      </w:r>
    </w:p>
    <w:p w:rsidR="006719BF" w:rsidRPr="006719BF" w:rsidRDefault="006719BF" w:rsidP="006719BF">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ru-RU"/>
        </w:rPr>
      </w:pPr>
      <w:bookmarkStart w:id="2" w:name="n5"/>
      <w:bookmarkEnd w:id="2"/>
      <w:r w:rsidRPr="006719BF">
        <w:rPr>
          <w:rFonts w:ascii="Times New Roman" w:eastAsia="Times New Roman" w:hAnsi="Times New Roman" w:cs="Times New Roman"/>
          <w:color w:val="000000"/>
          <w:sz w:val="24"/>
          <w:szCs w:val="24"/>
          <w:bdr w:val="none" w:sz="0" w:space="0" w:color="auto" w:frame="1"/>
          <w:lang w:eastAsia="ru-RU"/>
        </w:rPr>
        <w:t>{Додатково див. Закон </w:t>
      </w:r>
      <w:r w:rsidRPr="006719BF">
        <w:rPr>
          <w:rFonts w:ascii="Times New Roman" w:eastAsia="Times New Roman" w:hAnsi="Times New Roman" w:cs="Times New Roman"/>
          <w:color w:val="000000"/>
          <w:sz w:val="24"/>
          <w:szCs w:val="24"/>
          <w:bdr w:val="none" w:sz="0" w:space="0" w:color="auto" w:frame="1"/>
          <w:lang w:eastAsia="ru-RU"/>
        </w:rPr>
        <w:br/>
      </w:r>
      <w:hyperlink r:id="rId5" w:tgtFrame="_blank" w:history="1">
        <w:r w:rsidRPr="006719BF">
          <w:rPr>
            <w:rFonts w:ascii="Times New Roman" w:eastAsia="Times New Roman" w:hAnsi="Times New Roman" w:cs="Times New Roman"/>
            <w:color w:val="0000FF"/>
            <w:sz w:val="24"/>
            <w:szCs w:val="24"/>
            <w:u w:val="single"/>
            <w:bdr w:val="none" w:sz="0" w:space="0" w:color="auto" w:frame="1"/>
            <w:lang w:eastAsia="ru-RU"/>
          </w:rPr>
          <w:t>№ 2120-III від 07.12.2000</w:t>
        </w:r>
      </w:hyperlink>
      <w:r w:rsidRPr="006719BF">
        <w:rPr>
          <w:rFonts w:ascii="Times New Roman" w:eastAsia="Times New Roman" w:hAnsi="Times New Roman" w:cs="Times New Roman"/>
          <w:color w:val="000000"/>
          <w:sz w:val="24"/>
          <w:szCs w:val="24"/>
          <w:bdr w:val="none" w:sz="0" w:space="0" w:color="auto" w:frame="1"/>
          <w:lang w:eastAsia="ru-RU"/>
        </w:rPr>
        <w:t>, ВВР, 2001, № 2-3, ст.10}</w:t>
      </w:r>
    </w:p>
    <w:p w:rsidR="006719BF" w:rsidRPr="006719BF" w:rsidRDefault="006719BF" w:rsidP="006719BF">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bdr w:val="none" w:sz="0" w:space="0" w:color="auto" w:frame="1"/>
          <w:lang w:eastAsia="ru-RU"/>
        </w:rPr>
      </w:pPr>
      <w:bookmarkStart w:id="3" w:name="n6"/>
      <w:bookmarkEnd w:id="3"/>
      <w:r w:rsidRPr="006719BF">
        <w:rPr>
          <w:rFonts w:ascii="Times New Roman" w:eastAsia="Times New Roman" w:hAnsi="Times New Roman" w:cs="Times New Roman"/>
          <w:color w:val="000000"/>
          <w:sz w:val="24"/>
          <w:szCs w:val="24"/>
          <w:bdr w:val="none" w:sz="0" w:space="0" w:color="auto" w:frame="1"/>
          <w:lang w:eastAsia="ru-RU"/>
        </w:rPr>
        <w:t>{Із змінами, внесеними згідно із Законами </w:t>
      </w:r>
      <w:r w:rsidRPr="006719BF">
        <w:rPr>
          <w:rFonts w:ascii="Times New Roman" w:eastAsia="Times New Roman" w:hAnsi="Times New Roman" w:cs="Times New Roman"/>
          <w:color w:val="000000"/>
          <w:sz w:val="24"/>
          <w:szCs w:val="24"/>
          <w:bdr w:val="none" w:sz="0" w:space="0" w:color="auto" w:frame="1"/>
          <w:lang w:eastAsia="ru-RU"/>
        </w:rPr>
        <w:br/>
      </w:r>
      <w:hyperlink r:id="rId6" w:tgtFrame="_blank" w:history="1">
        <w:r w:rsidRPr="006719BF">
          <w:rPr>
            <w:rFonts w:ascii="Times New Roman" w:eastAsia="Times New Roman" w:hAnsi="Times New Roman" w:cs="Times New Roman"/>
            <w:color w:val="0000FF"/>
            <w:sz w:val="24"/>
            <w:szCs w:val="24"/>
            <w:u w:val="single"/>
            <w:bdr w:val="none" w:sz="0" w:space="0" w:color="auto" w:frame="1"/>
            <w:lang w:eastAsia="ru-RU"/>
          </w:rPr>
          <w:t>№ 2905-III від 20.12.2001</w:t>
        </w:r>
      </w:hyperlink>
      <w:r w:rsidRPr="006719BF">
        <w:rPr>
          <w:rFonts w:ascii="Times New Roman" w:eastAsia="Times New Roman" w:hAnsi="Times New Roman" w:cs="Times New Roman"/>
          <w:color w:val="000000"/>
          <w:sz w:val="24"/>
          <w:szCs w:val="24"/>
          <w:bdr w:val="none" w:sz="0" w:space="0" w:color="auto" w:frame="1"/>
          <w:lang w:eastAsia="ru-RU"/>
        </w:rPr>
        <w:t>, ВВР, 2002, № 12-13, ст.92 </w:t>
      </w:r>
      <w:r w:rsidRPr="006719BF">
        <w:rPr>
          <w:rFonts w:ascii="Times New Roman" w:eastAsia="Times New Roman" w:hAnsi="Times New Roman" w:cs="Times New Roman"/>
          <w:color w:val="000000"/>
          <w:sz w:val="24"/>
          <w:szCs w:val="24"/>
          <w:bdr w:val="none" w:sz="0" w:space="0" w:color="auto" w:frame="1"/>
          <w:lang w:eastAsia="ru-RU"/>
        </w:rPr>
        <w:br/>
      </w:r>
      <w:hyperlink r:id="rId7" w:tgtFrame="_blank" w:history="1">
        <w:r w:rsidRPr="006719BF">
          <w:rPr>
            <w:rFonts w:ascii="Times New Roman" w:eastAsia="Times New Roman" w:hAnsi="Times New Roman" w:cs="Times New Roman"/>
            <w:color w:val="0000FF"/>
            <w:sz w:val="24"/>
            <w:szCs w:val="24"/>
            <w:u w:val="single"/>
            <w:bdr w:val="none" w:sz="0" w:space="0" w:color="auto" w:frame="1"/>
            <w:lang w:eastAsia="ru-RU"/>
          </w:rPr>
          <w:t>№ 380-IV від 26.12.2002</w:t>
        </w:r>
      </w:hyperlink>
      <w:r w:rsidRPr="006719BF">
        <w:rPr>
          <w:rFonts w:ascii="Times New Roman" w:eastAsia="Times New Roman" w:hAnsi="Times New Roman" w:cs="Times New Roman"/>
          <w:color w:val="000000"/>
          <w:sz w:val="24"/>
          <w:szCs w:val="24"/>
          <w:bdr w:val="none" w:sz="0" w:space="0" w:color="auto" w:frame="1"/>
          <w:lang w:eastAsia="ru-RU"/>
        </w:rPr>
        <w:t>, ВВР, 2003, № 10-11, ст.86 </w:t>
      </w:r>
      <w:r w:rsidRPr="006719BF">
        <w:rPr>
          <w:rFonts w:ascii="Times New Roman" w:eastAsia="Times New Roman" w:hAnsi="Times New Roman" w:cs="Times New Roman"/>
          <w:color w:val="000000"/>
          <w:sz w:val="24"/>
          <w:szCs w:val="24"/>
          <w:bdr w:val="none" w:sz="0" w:space="0" w:color="auto" w:frame="1"/>
          <w:lang w:eastAsia="ru-RU"/>
        </w:rPr>
        <w:br/>
      </w:r>
      <w:hyperlink r:id="rId8" w:tgtFrame="_blank" w:history="1">
        <w:r w:rsidRPr="006719BF">
          <w:rPr>
            <w:rFonts w:ascii="Times New Roman" w:eastAsia="Times New Roman" w:hAnsi="Times New Roman" w:cs="Times New Roman"/>
            <w:color w:val="0000FF"/>
            <w:sz w:val="24"/>
            <w:szCs w:val="24"/>
            <w:u w:val="single"/>
            <w:bdr w:val="none" w:sz="0" w:space="0" w:color="auto" w:frame="1"/>
            <w:lang w:eastAsia="ru-RU"/>
          </w:rPr>
          <w:t>№ 860-IV від 22.05.2003</w:t>
        </w:r>
      </w:hyperlink>
      <w:r w:rsidRPr="006719BF">
        <w:rPr>
          <w:rFonts w:ascii="Times New Roman" w:eastAsia="Times New Roman" w:hAnsi="Times New Roman" w:cs="Times New Roman"/>
          <w:color w:val="000000"/>
          <w:sz w:val="24"/>
          <w:szCs w:val="24"/>
          <w:bdr w:val="none" w:sz="0" w:space="0" w:color="auto" w:frame="1"/>
          <w:lang w:eastAsia="ru-RU"/>
        </w:rPr>
        <w:t>, ВВР, 2003, № 37, ст.300 </w:t>
      </w:r>
      <w:r w:rsidRPr="006719BF">
        <w:rPr>
          <w:rFonts w:ascii="Times New Roman" w:eastAsia="Times New Roman" w:hAnsi="Times New Roman" w:cs="Times New Roman"/>
          <w:color w:val="000000"/>
          <w:sz w:val="24"/>
          <w:szCs w:val="24"/>
          <w:bdr w:val="none" w:sz="0" w:space="0" w:color="auto" w:frame="1"/>
          <w:lang w:eastAsia="ru-RU"/>
        </w:rPr>
        <w:br/>
      </w:r>
      <w:hyperlink r:id="rId9" w:tgtFrame="_blank" w:history="1">
        <w:r w:rsidRPr="006719BF">
          <w:rPr>
            <w:rFonts w:ascii="Times New Roman" w:eastAsia="Times New Roman" w:hAnsi="Times New Roman" w:cs="Times New Roman"/>
            <w:color w:val="0000FF"/>
            <w:sz w:val="24"/>
            <w:szCs w:val="24"/>
            <w:u w:val="single"/>
            <w:bdr w:val="none" w:sz="0" w:space="0" w:color="auto" w:frame="1"/>
            <w:lang w:eastAsia="ru-RU"/>
          </w:rPr>
          <w:t>№ 1344-IV від 27.11.2003</w:t>
        </w:r>
      </w:hyperlink>
      <w:r w:rsidRPr="006719BF">
        <w:rPr>
          <w:rFonts w:ascii="Times New Roman" w:eastAsia="Times New Roman" w:hAnsi="Times New Roman" w:cs="Times New Roman"/>
          <w:color w:val="000000"/>
          <w:sz w:val="24"/>
          <w:szCs w:val="24"/>
          <w:bdr w:val="none" w:sz="0" w:space="0" w:color="auto" w:frame="1"/>
          <w:lang w:eastAsia="ru-RU"/>
        </w:rPr>
        <w:t>, ВВР, 2004, № 17-18, ст.250 </w:t>
      </w:r>
      <w:r w:rsidRPr="006719BF">
        <w:rPr>
          <w:rFonts w:ascii="Times New Roman" w:eastAsia="Times New Roman" w:hAnsi="Times New Roman" w:cs="Times New Roman"/>
          <w:color w:val="000000"/>
          <w:sz w:val="24"/>
          <w:szCs w:val="24"/>
          <w:bdr w:val="none" w:sz="0" w:space="0" w:color="auto" w:frame="1"/>
          <w:lang w:eastAsia="ru-RU"/>
        </w:rPr>
        <w:br/>
      </w:r>
      <w:hyperlink r:id="rId10" w:tgtFrame="_blank" w:history="1">
        <w:r w:rsidRPr="006719BF">
          <w:rPr>
            <w:rFonts w:ascii="Times New Roman" w:eastAsia="Times New Roman" w:hAnsi="Times New Roman" w:cs="Times New Roman"/>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color w:val="000000"/>
          <w:sz w:val="24"/>
          <w:szCs w:val="24"/>
          <w:bdr w:val="none" w:sz="0" w:space="0" w:color="auto" w:frame="1"/>
          <w:lang w:eastAsia="ru-RU"/>
        </w:rPr>
        <w:t>, ВВР, 2005, № 28, ст.372 </w:t>
      </w:r>
      <w:r w:rsidRPr="006719BF">
        <w:rPr>
          <w:rFonts w:ascii="Times New Roman" w:eastAsia="Times New Roman" w:hAnsi="Times New Roman" w:cs="Times New Roman"/>
          <w:color w:val="000000"/>
          <w:sz w:val="24"/>
          <w:szCs w:val="24"/>
          <w:bdr w:val="none" w:sz="0" w:space="0" w:color="auto" w:frame="1"/>
          <w:lang w:eastAsia="ru-RU"/>
        </w:rPr>
        <w:br/>
      </w:r>
      <w:hyperlink r:id="rId11" w:tgtFrame="_blank" w:history="1">
        <w:r w:rsidRPr="006719BF">
          <w:rPr>
            <w:rFonts w:ascii="Times New Roman" w:eastAsia="Times New Roman" w:hAnsi="Times New Roman" w:cs="Times New Roman"/>
            <w:color w:val="0000FF"/>
            <w:sz w:val="24"/>
            <w:szCs w:val="24"/>
            <w:u w:val="single"/>
            <w:bdr w:val="none" w:sz="0" w:space="0" w:color="auto" w:frame="1"/>
            <w:lang w:eastAsia="ru-RU"/>
          </w:rPr>
          <w:t>№ 876-V від 05.04.2007</w:t>
        </w:r>
      </w:hyperlink>
      <w:r w:rsidRPr="006719BF">
        <w:rPr>
          <w:rFonts w:ascii="Times New Roman" w:eastAsia="Times New Roman" w:hAnsi="Times New Roman" w:cs="Times New Roman"/>
          <w:color w:val="000000"/>
          <w:sz w:val="24"/>
          <w:szCs w:val="24"/>
          <w:bdr w:val="none" w:sz="0" w:space="0" w:color="auto" w:frame="1"/>
          <w:lang w:eastAsia="ru-RU"/>
        </w:rPr>
        <w:t>, ВВР, 2007, № 27, ст.363 </w:t>
      </w:r>
      <w:r w:rsidRPr="006719BF">
        <w:rPr>
          <w:rFonts w:ascii="Times New Roman" w:eastAsia="Times New Roman" w:hAnsi="Times New Roman" w:cs="Times New Roman"/>
          <w:color w:val="000000"/>
          <w:sz w:val="24"/>
          <w:szCs w:val="24"/>
          <w:bdr w:val="none" w:sz="0" w:space="0" w:color="auto" w:frame="1"/>
          <w:lang w:eastAsia="ru-RU"/>
        </w:rPr>
        <w:br/>
      </w:r>
      <w:hyperlink r:id="rId12" w:tgtFrame="_blank" w:history="1">
        <w:r w:rsidRPr="006719BF">
          <w:rPr>
            <w:rFonts w:ascii="Times New Roman" w:eastAsia="Times New Roman" w:hAnsi="Times New Roman" w:cs="Times New Roman"/>
            <w:color w:val="0000FF"/>
            <w:sz w:val="24"/>
            <w:szCs w:val="24"/>
            <w:u w:val="single"/>
            <w:bdr w:val="none" w:sz="0" w:space="0" w:color="auto" w:frame="1"/>
            <w:lang w:eastAsia="ru-RU"/>
          </w:rPr>
          <w:t>№ 2555-VI від 23.09.2010</w:t>
        </w:r>
      </w:hyperlink>
      <w:r w:rsidRPr="006719BF">
        <w:rPr>
          <w:rFonts w:ascii="Times New Roman" w:eastAsia="Times New Roman" w:hAnsi="Times New Roman" w:cs="Times New Roman"/>
          <w:color w:val="000000"/>
          <w:sz w:val="24"/>
          <w:szCs w:val="24"/>
          <w:bdr w:val="none" w:sz="0" w:space="0" w:color="auto" w:frame="1"/>
          <w:lang w:eastAsia="ru-RU"/>
        </w:rPr>
        <w:t>, ВВР, 2011, № 6, ст.41 </w:t>
      </w:r>
      <w:r w:rsidRPr="006719BF">
        <w:rPr>
          <w:rFonts w:ascii="Times New Roman" w:eastAsia="Times New Roman" w:hAnsi="Times New Roman" w:cs="Times New Roman"/>
          <w:color w:val="000000"/>
          <w:sz w:val="24"/>
          <w:szCs w:val="24"/>
          <w:bdr w:val="none" w:sz="0" w:space="0" w:color="auto" w:frame="1"/>
          <w:lang w:eastAsia="ru-RU"/>
        </w:rPr>
        <w:br/>
        <w:t>Кодексом </w:t>
      </w:r>
      <w:r w:rsidRPr="006719BF">
        <w:rPr>
          <w:rFonts w:ascii="Times New Roman" w:eastAsia="Times New Roman" w:hAnsi="Times New Roman" w:cs="Times New Roman"/>
          <w:color w:val="000000"/>
          <w:sz w:val="24"/>
          <w:szCs w:val="24"/>
          <w:bdr w:val="none" w:sz="0" w:space="0" w:color="auto" w:frame="1"/>
          <w:lang w:eastAsia="ru-RU"/>
        </w:rPr>
        <w:br/>
      </w:r>
      <w:hyperlink r:id="rId13" w:tgtFrame="_blank" w:history="1">
        <w:r w:rsidRPr="006719BF">
          <w:rPr>
            <w:rFonts w:ascii="Times New Roman" w:eastAsia="Times New Roman" w:hAnsi="Times New Roman" w:cs="Times New Roman"/>
            <w:color w:val="0000FF"/>
            <w:sz w:val="24"/>
            <w:szCs w:val="24"/>
            <w:u w:val="single"/>
            <w:bdr w:val="none" w:sz="0" w:space="0" w:color="auto" w:frame="1"/>
            <w:lang w:eastAsia="ru-RU"/>
          </w:rPr>
          <w:t>№ 2755-VI від 02.12.2010</w:t>
        </w:r>
      </w:hyperlink>
      <w:r w:rsidRPr="006719BF">
        <w:rPr>
          <w:rFonts w:ascii="Times New Roman" w:eastAsia="Times New Roman" w:hAnsi="Times New Roman" w:cs="Times New Roman"/>
          <w:color w:val="000000"/>
          <w:sz w:val="24"/>
          <w:szCs w:val="24"/>
          <w:bdr w:val="none" w:sz="0" w:space="0" w:color="auto" w:frame="1"/>
          <w:lang w:eastAsia="ru-RU"/>
        </w:rPr>
        <w:t>, ВВР, 2011, № 13-14, № 15-16, № 17, ст.112 </w:t>
      </w:r>
      <w:r w:rsidRPr="006719BF">
        <w:rPr>
          <w:rFonts w:ascii="Times New Roman" w:eastAsia="Times New Roman" w:hAnsi="Times New Roman" w:cs="Times New Roman"/>
          <w:color w:val="000000"/>
          <w:sz w:val="24"/>
          <w:szCs w:val="24"/>
          <w:bdr w:val="none" w:sz="0" w:space="0" w:color="auto" w:frame="1"/>
          <w:lang w:eastAsia="ru-RU"/>
        </w:rPr>
        <w:br/>
        <w:t>Законами </w:t>
      </w:r>
      <w:r w:rsidRPr="006719BF">
        <w:rPr>
          <w:rFonts w:ascii="Times New Roman" w:eastAsia="Times New Roman" w:hAnsi="Times New Roman" w:cs="Times New Roman"/>
          <w:color w:val="000000"/>
          <w:sz w:val="24"/>
          <w:szCs w:val="24"/>
          <w:bdr w:val="none" w:sz="0" w:space="0" w:color="auto" w:frame="1"/>
          <w:lang w:eastAsia="ru-RU"/>
        </w:rPr>
        <w:br/>
      </w:r>
      <w:hyperlink r:id="rId14" w:tgtFrame="_blank" w:history="1">
        <w:r w:rsidRPr="006719BF">
          <w:rPr>
            <w:rFonts w:ascii="Times New Roman" w:eastAsia="Times New Roman" w:hAnsi="Times New Roman" w:cs="Times New Roman"/>
            <w:color w:val="0000FF"/>
            <w:sz w:val="24"/>
            <w:szCs w:val="24"/>
            <w:u w:val="single"/>
            <w:bdr w:val="none" w:sz="0" w:space="0" w:color="auto" w:frame="1"/>
            <w:lang w:eastAsia="ru-RU"/>
          </w:rPr>
          <w:t>№ 5029-VI від 03.07.2012</w:t>
        </w:r>
      </w:hyperlink>
      <w:r w:rsidRPr="006719BF">
        <w:rPr>
          <w:rFonts w:ascii="Times New Roman" w:eastAsia="Times New Roman" w:hAnsi="Times New Roman" w:cs="Times New Roman"/>
          <w:color w:val="000000"/>
          <w:sz w:val="24"/>
          <w:szCs w:val="24"/>
          <w:bdr w:val="none" w:sz="0" w:space="0" w:color="auto" w:frame="1"/>
          <w:lang w:eastAsia="ru-RU"/>
        </w:rPr>
        <w:t>, ВВР, 2013, № 23, ст.218 </w:t>
      </w:r>
      <w:r w:rsidRPr="006719BF">
        <w:rPr>
          <w:rFonts w:ascii="Times New Roman" w:eastAsia="Times New Roman" w:hAnsi="Times New Roman" w:cs="Times New Roman"/>
          <w:color w:val="000000"/>
          <w:sz w:val="24"/>
          <w:szCs w:val="24"/>
          <w:bdr w:val="none" w:sz="0" w:space="0" w:color="auto" w:frame="1"/>
          <w:lang w:eastAsia="ru-RU"/>
        </w:rPr>
        <w:br/>
      </w:r>
      <w:hyperlink r:id="rId15" w:tgtFrame="_blank" w:history="1">
        <w:r w:rsidRPr="006719BF">
          <w:rPr>
            <w:rFonts w:ascii="Times New Roman" w:eastAsia="Times New Roman" w:hAnsi="Times New Roman" w:cs="Times New Roman"/>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color w:val="000000"/>
          <w:sz w:val="24"/>
          <w:szCs w:val="24"/>
          <w:bdr w:val="none" w:sz="0" w:space="0" w:color="auto" w:frame="1"/>
          <w:lang w:eastAsia="ru-RU"/>
        </w:rPr>
        <w:t>, ВВР, 2014, № 2-3, ст.41 </w:t>
      </w:r>
      <w:r w:rsidRPr="006719BF">
        <w:rPr>
          <w:rFonts w:ascii="Times New Roman" w:eastAsia="Times New Roman" w:hAnsi="Times New Roman" w:cs="Times New Roman"/>
          <w:color w:val="000000"/>
          <w:sz w:val="24"/>
          <w:szCs w:val="24"/>
          <w:bdr w:val="none" w:sz="0" w:space="0" w:color="auto" w:frame="1"/>
          <w:lang w:eastAsia="ru-RU"/>
        </w:rPr>
        <w:br/>
      </w:r>
      <w:hyperlink r:id="rId16" w:tgtFrame="_blank" w:history="1">
        <w:r w:rsidRPr="006719BF">
          <w:rPr>
            <w:rFonts w:ascii="Times New Roman" w:eastAsia="Times New Roman" w:hAnsi="Times New Roman" w:cs="Times New Roman"/>
            <w:color w:val="0000FF"/>
            <w:sz w:val="24"/>
            <w:szCs w:val="24"/>
            <w:u w:val="single"/>
            <w:bdr w:val="none" w:sz="0" w:space="0" w:color="auto" w:frame="1"/>
            <w:lang w:eastAsia="ru-RU"/>
          </w:rPr>
          <w:t>№ 76-VIII від 28.12.2014</w:t>
        </w:r>
      </w:hyperlink>
      <w:r w:rsidRPr="006719BF">
        <w:rPr>
          <w:rFonts w:ascii="Times New Roman" w:eastAsia="Times New Roman" w:hAnsi="Times New Roman" w:cs="Times New Roman"/>
          <w:color w:val="000000"/>
          <w:sz w:val="24"/>
          <w:szCs w:val="24"/>
          <w:bdr w:val="none" w:sz="0" w:space="0" w:color="auto" w:frame="1"/>
          <w:lang w:eastAsia="ru-RU"/>
        </w:rPr>
        <w:t>, ВВР, 2015, № 6, ст.40 </w:t>
      </w:r>
      <w:r w:rsidRPr="006719BF">
        <w:rPr>
          <w:rFonts w:ascii="Times New Roman" w:eastAsia="Times New Roman" w:hAnsi="Times New Roman" w:cs="Times New Roman"/>
          <w:color w:val="000000"/>
          <w:sz w:val="24"/>
          <w:szCs w:val="24"/>
          <w:bdr w:val="none" w:sz="0" w:space="0" w:color="auto" w:frame="1"/>
          <w:lang w:eastAsia="ru-RU"/>
        </w:rPr>
        <w:br/>
      </w:r>
      <w:hyperlink r:id="rId17" w:anchor="n6" w:tgtFrame="_blank" w:history="1">
        <w:r w:rsidRPr="006719BF">
          <w:rPr>
            <w:rFonts w:ascii="Times New Roman" w:eastAsia="Times New Roman" w:hAnsi="Times New Roman" w:cs="Times New Roman"/>
            <w:color w:val="0000FF"/>
            <w:sz w:val="24"/>
            <w:szCs w:val="24"/>
            <w:u w:val="single"/>
            <w:bdr w:val="none" w:sz="0" w:space="0" w:color="auto" w:frame="1"/>
            <w:lang w:eastAsia="ru-RU"/>
          </w:rPr>
          <w:t>№ 453-VIII від 19.05.2015</w:t>
        </w:r>
      </w:hyperlink>
      <w:r w:rsidRPr="006719BF">
        <w:rPr>
          <w:rFonts w:ascii="Times New Roman" w:eastAsia="Times New Roman" w:hAnsi="Times New Roman" w:cs="Times New Roman"/>
          <w:color w:val="000000"/>
          <w:sz w:val="24"/>
          <w:szCs w:val="24"/>
          <w:bdr w:val="none" w:sz="0" w:space="0" w:color="auto" w:frame="1"/>
          <w:lang w:eastAsia="ru-RU"/>
        </w:rPr>
        <w:t>, ВВР, 2015, № 30, ст.277 </w:t>
      </w:r>
      <w:r w:rsidRPr="006719BF">
        <w:rPr>
          <w:rFonts w:ascii="Times New Roman" w:eastAsia="Times New Roman" w:hAnsi="Times New Roman" w:cs="Times New Roman"/>
          <w:color w:val="000000"/>
          <w:sz w:val="24"/>
          <w:szCs w:val="24"/>
          <w:bdr w:val="none" w:sz="0" w:space="0" w:color="auto" w:frame="1"/>
          <w:lang w:eastAsia="ru-RU"/>
        </w:rPr>
        <w:br/>
      </w:r>
      <w:hyperlink r:id="rId18" w:anchor="n13" w:tgtFrame="_blank" w:history="1">
        <w:r w:rsidRPr="006719BF">
          <w:rPr>
            <w:rFonts w:ascii="Times New Roman" w:eastAsia="Times New Roman" w:hAnsi="Times New Roman" w:cs="Times New Roman"/>
            <w:color w:val="0000FF"/>
            <w:sz w:val="24"/>
            <w:szCs w:val="24"/>
            <w:u w:val="single"/>
            <w:bdr w:val="none" w:sz="0" w:space="0" w:color="auto" w:frame="1"/>
            <w:lang w:eastAsia="ru-RU"/>
          </w:rPr>
          <w:t>№ 498-VIII від 02.06.2015</w:t>
        </w:r>
      </w:hyperlink>
      <w:r w:rsidRPr="006719BF">
        <w:rPr>
          <w:rFonts w:ascii="Times New Roman" w:eastAsia="Times New Roman" w:hAnsi="Times New Roman" w:cs="Times New Roman"/>
          <w:color w:val="000000"/>
          <w:sz w:val="24"/>
          <w:szCs w:val="24"/>
          <w:bdr w:val="none" w:sz="0" w:space="0" w:color="auto" w:frame="1"/>
          <w:lang w:eastAsia="ru-RU"/>
        </w:rPr>
        <w:t>, ВВР, 2015, № 31, ст.294 </w:t>
      </w:r>
      <w:r w:rsidRPr="006719BF">
        <w:rPr>
          <w:rFonts w:ascii="Times New Roman" w:eastAsia="Times New Roman" w:hAnsi="Times New Roman" w:cs="Times New Roman"/>
          <w:color w:val="000000"/>
          <w:sz w:val="24"/>
          <w:szCs w:val="24"/>
          <w:bdr w:val="none" w:sz="0" w:space="0" w:color="auto" w:frame="1"/>
          <w:lang w:eastAsia="ru-RU"/>
        </w:rPr>
        <w:br/>
      </w:r>
      <w:hyperlink r:id="rId19" w:anchor="n1480" w:tgtFrame="_blank" w:history="1">
        <w:r w:rsidRPr="003E7C3D">
          <w:rPr>
            <w:rFonts w:ascii="Times New Roman" w:eastAsia="Times New Roman" w:hAnsi="Times New Roman" w:cs="Times New Roman"/>
            <w:b/>
            <w:color w:val="0000FF"/>
            <w:sz w:val="24"/>
            <w:szCs w:val="24"/>
            <w:u w:val="single"/>
            <w:bdr w:val="none" w:sz="0" w:space="0" w:color="auto" w:frame="1"/>
            <w:lang w:eastAsia="ru-RU"/>
          </w:rPr>
          <w:t>№ 2145-VIII від 05.09.2017</w:t>
        </w:r>
      </w:hyperlink>
      <w:r w:rsidRPr="003E7C3D">
        <w:rPr>
          <w:rFonts w:ascii="Times New Roman" w:eastAsia="Times New Roman" w:hAnsi="Times New Roman" w:cs="Times New Roman"/>
          <w:b/>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 w:name="n356"/>
      <w:bookmarkEnd w:id="4"/>
      <w:r w:rsidRPr="006719BF">
        <w:rPr>
          <w:rFonts w:ascii="Times New Roman" w:eastAsia="Times New Roman" w:hAnsi="Times New Roman" w:cs="Times New Roman"/>
          <w:i/>
          <w:iCs/>
          <w:color w:val="000000"/>
          <w:sz w:val="24"/>
          <w:szCs w:val="24"/>
          <w:bdr w:val="none" w:sz="0" w:space="0" w:color="auto" w:frame="1"/>
          <w:lang w:eastAsia="ru-RU"/>
        </w:rPr>
        <w:t>{Установити, що у 2016 році  норми і положення </w:t>
      </w:r>
      <w:hyperlink r:id="rId20" w:anchor="n206" w:history="1">
        <w:r w:rsidRPr="006719BF">
          <w:rPr>
            <w:rFonts w:ascii="Times New Roman" w:eastAsia="Times New Roman" w:hAnsi="Times New Roman" w:cs="Times New Roman"/>
            <w:i/>
            <w:iCs/>
            <w:color w:val="0000FF"/>
            <w:sz w:val="24"/>
            <w:szCs w:val="24"/>
            <w:u w:val="single"/>
            <w:bdr w:val="none" w:sz="0" w:space="0" w:color="auto" w:frame="1"/>
            <w:lang w:eastAsia="ru-RU"/>
          </w:rPr>
          <w:t>абзацу першого частини другої</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21" w:anchor="n216" w:history="1">
        <w:r w:rsidRPr="006719BF">
          <w:rPr>
            <w:rFonts w:ascii="Times New Roman" w:eastAsia="Times New Roman" w:hAnsi="Times New Roman" w:cs="Times New Roman"/>
            <w:i/>
            <w:iCs/>
            <w:color w:val="0000FF"/>
            <w:sz w:val="24"/>
            <w:szCs w:val="24"/>
            <w:u w:val="single"/>
            <w:bdr w:val="none" w:sz="0" w:space="0" w:color="auto" w:frame="1"/>
            <w:lang w:eastAsia="ru-RU"/>
          </w:rPr>
          <w:t>абзаців другого</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22" w:anchor="n220" w:history="1">
        <w:r w:rsidRPr="006719BF">
          <w:rPr>
            <w:rFonts w:ascii="Times New Roman" w:eastAsia="Times New Roman" w:hAnsi="Times New Roman" w:cs="Times New Roman"/>
            <w:i/>
            <w:iCs/>
            <w:color w:val="0000FF"/>
            <w:sz w:val="24"/>
            <w:szCs w:val="24"/>
            <w:u w:val="single"/>
            <w:bdr w:val="none" w:sz="0" w:space="0" w:color="auto" w:frame="1"/>
            <w:lang w:eastAsia="ru-RU"/>
          </w:rPr>
          <w:t>четвертого частини третьої статті 18</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23" w:anchor="n248" w:history="1">
        <w:r w:rsidRPr="006719BF">
          <w:rPr>
            <w:rFonts w:ascii="Times New Roman" w:eastAsia="Times New Roman" w:hAnsi="Times New Roman" w:cs="Times New Roman"/>
            <w:i/>
            <w:iCs/>
            <w:color w:val="0000FF"/>
            <w:sz w:val="24"/>
            <w:szCs w:val="24"/>
            <w:u w:val="single"/>
            <w:bdr w:val="none" w:sz="0" w:space="0" w:color="auto" w:frame="1"/>
            <w:lang w:eastAsia="ru-RU"/>
          </w:rPr>
          <w:t>абзацу третього частини четвертої статті 21</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24" w:anchor="n254" w:history="1">
        <w:r w:rsidRPr="006719BF">
          <w:rPr>
            <w:rFonts w:ascii="Times New Roman" w:eastAsia="Times New Roman" w:hAnsi="Times New Roman" w:cs="Times New Roman"/>
            <w:i/>
            <w:iCs/>
            <w:color w:val="0000FF"/>
            <w:sz w:val="24"/>
            <w:szCs w:val="24"/>
            <w:u w:val="single"/>
            <w:bdr w:val="none" w:sz="0" w:space="0" w:color="auto" w:frame="1"/>
            <w:lang w:eastAsia="ru-RU"/>
          </w:rPr>
          <w:t>частини першої статті 22</w:t>
        </w:r>
      </w:hyperlink>
      <w:r w:rsidRPr="006719BF">
        <w:rPr>
          <w:rFonts w:ascii="Times New Roman" w:eastAsia="Times New Roman" w:hAnsi="Times New Roman" w:cs="Times New Roman"/>
          <w:i/>
          <w:iCs/>
          <w:color w:val="000000"/>
          <w:sz w:val="24"/>
          <w:szCs w:val="24"/>
          <w:bdr w:val="none" w:sz="0" w:space="0" w:color="auto" w:frame="1"/>
          <w:lang w:eastAsia="ru-RU"/>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25" w:anchor="n12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928-VIII від 25.12.2015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 w:name="n7"/>
      <w:bookmarkEnd w:id="5"/>
      <w:r w:rsidRPr="006719BF">
        <w:rPr>
          <w:rFonts w:ascii="Times New Roman" w:eastAsia="Times New Roman" w:hAnsi="Times New Roman" w:cs="Times New Roman"/>
          <w:i/>
          <w:iCs/>
          <w:color w:val="000000"/>
          <w:sz w:val="24"/>
          <w:szCs w:val="24"/>
          <w:bdr w:val="none" w:sz="0" w:space="0" w:color="auto" w:frame="1"/>
          <w:lang w:eastAsia="ru-RU"/>
        </w:rPr>
        <w:t>{У тексті Закону слова "Міністерство економіки України" в усіх відмінках замінено словами "центральний орган виконавчої влади з питань економічної політики" у відповідному відмінку згідно із Законом </w:t>
      </w:r>
      <w:hyperlink r:id="rId2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860-IV від 22.05.2003</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 w:name="n8"/>
      <w:bookmarkEnd w:id="6"/>
      <w:r w:rsidRPr="006719BF">
        <w:rPr>
          <w:rFonts w:ascii="Times New Roman" w:eastAsia="Times New Roman" w:hAnsi="Times New Roman" w:cs="Times New Roman"/>
          <w:i/>
          <w:iCs/>
          <w:color w:val="000000"/>
          <w:sz w:val="24"/>
          <w:szCs w:val="24"/>
          <w:bdr w:val="none" w:sz="0" w:space="0" w:color="auto" w:frame="1"/>
          <w:lang w:eastAsia="ru-RU"/>
        </w:rPr>
        <w:t>{У тексті Закону слова "спеціально уповноважений орган виконавчої влади в галузі освіти" в усіх відмінках замінено словами "центральний орган виконавчої влади, що забезпечує формування та реалізує державну політику у сфері освіти" у відповідному відмінку згідно із Законом </w:t>
      </w:r>
      <w:hyperlink r:id="rId27" w:anchor="n74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3E7C3D"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7" w:name="n441"/>
      <w:bookmarkEnd w:id="7"/>
      <w:r w:rsidRPr="003E7C3D">
        <w:rPr>
          <w:rFonts w:ascii="Times New Roman" w:eastAsia="Times New Roman" w:hAnsi="Times New Roman" w:cs="Times New Roman"/>
          <w:b/>
          <w:i/>
          <w:iCs/>
          <w:color w:val="000000"/>
          <w:sz w:val="24"/>
          <w:szCs w:val="24"/>
          <w:u w:val="single"/>
          <w:bdr w:val="none" w:sz="0" w:space="0" w:color="auto" w:frame="1"/>
          <w:lang w:eastAsia="ru-RU"/>
        </w:rPr>
        <w:t>{У тексті Закону:</w:t>
      </w:r>
    </w:p>
    <w:p w:rsidR="006719BF" w:rsidRPr="003E7C3D"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8" w:name="n442"/>
      <w:bookmarkEnd w:id="8"/>
      <w:r w:rsidRPr="003E7C3D">
        <w:rPr>
          <w:rFonts w:ascii="Times New Roman" w:eastAsia="Times New Roman" w:hAnsi="Times New Roman" w:cs="Times New Roman"/>
          <w:b/>
          <w:i/>
          <w:iCs/>
          <w:color w:val="000000"/>
          <w:sz w:val="24"/>
          <w:szCs w:val="24"/>
          <w:u w:val="single"/>
          <w:bdr w:val="none" w:sz="0" w:space="0" w:color="auto" w:frame="1"/>
          <w:lang w:eastAsia="ru-RU"/>
        </w:rPr>
        <w:t>слова "позашкільний навчальний заклад" в усіх відмінках і числах замінено словами "заклад позашкільної освіти" у відповідному відмінку і числі;</w:t>
      </w:r>
    </w:p>
    <w:p w:rsidR="006719BF" w:rsidRPr="003E7C3D"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9" w:name="n443"/>
      <w:bookmarkEnd w:id="9"/>
      <w:r w:rsidRPr="003E7C3D">
        <w:rPr>
          <w:rFonts w:ascii="Times New Roman" w:eastAsia="Times New Roman" w:hAnsi="Times New Roman" w:cs="Times New Roman"/>
          <w:b/>
          <w:i/>
          <w:iCs/>
          <w:color w:val="000000"/>
          <w:sz w:val="24"/>
          <w:szCs w:val="24"/>
          <w:u w:val="single"/>
          <w:bdr w:val="none" w:sz="0" w:space="0" w:color="auto" w:frame="1"/>
          <w:lang w:eastAsia="ru-RU"/>
        </w:rPr>
        <w:t>слова "навчальні заклади" в усіх відмінках замінено словами "заклади освіти" у відповідному відмінку;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 w:name="n444"/>
      <w:bookmarkEnd w:id="10"/>
      <w:r w:rsidRPr="003E7C3D">
        <w:rPr>
          <w:rFonts w:ascii="Times New Roman" w:eastAsia="Times New Roman" w:hAnsi="Times New Roman" w:cs="Times New Roman"/>
          <w:b/>
          <w:i/>
          <w:iCs/>
          <w:color w:val="000000"/>
          <w:sz w:val="24"/>
          <w:szCs w:val="24"/>
          <w:u w:val="single"/>
          <w:bdr w:val="none" w:sz="0" w:space="0" w:color="auto" w:frame="1"/>
          <w:lang w:eastAsia="ru-RU"/>
        </w:rPr>
        <w:t>слова "навчально-виховний процес" в усіх відмінках замінено словами "освітній процес" у відповідному відмінку</w:t>
      </w:r>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 w:name="n445"/>
      <w:bookmarkEnd w:id="11"/>
      <w:r w:rsidRPr="006719BF">
        <w:rPr>
          <w:rFonts w:ascii="Times New Roman" w:eastAsia="Times New Roman" w:hAnsi="Times New Roman" w:cs="Times New Roman"/>
          <w:i/>
          <w:iCs/>
          <w:color w:val="000000"/>
          <w:sz w:val="24"/>
          <w:szCs w:val="24"/>
          <w:bdr w:val="none" w:sz="0" w:space="0" w:color="auto" w:frame="1"/>
          <w:lang w:eastAsia="ru-RU"/>
        </w:rPr>
        <w:t>слова "загальноосвітній навчальний заклад" в усіх відмінках і числах замінено словами "заклад загальної середньої освіти" у відповідному відмінку і числі;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 w:name="n446"/>
      <w:bookmarkEnd w:id="12"/>
      <w:r w:rsidRPr="006719BF">
        <w:rPr>
          <w:rFonts w:ascii="Times New Roman" w:eastAsia="Times New Roman" w:hAnsi="Times New Roman" w:cs="Times New Roman"/>
          <w:i/>
          <w:iCs/>
          <w:color w:val="000000"/>
          <w:sz w:val="24"/>
          <w:szCs w:val="24"/>
          <w:bdr w:val="none" w:sz="0" w:space="0" w:color="auto" w:frame="1"/>
          <w:lang w:eastAsia="ru-RU"/>
        </w:rPr>
        <w:t>слова і цифри "професійно-технічні та вищі навчальні заклади I-II рівнів акредитації" в усіх відмінках замінено словами "заклади професійної (професійно-технічної) та фахової передвищої" у відповідному відмінку;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 w:name="n447"/>
      <w:bookmarkEnd w:id="13"/>
      <w:r w:rsidRPr="003E7C3D">
        <w:rPr>
          <w:rFonts w:ascii="Times New Roman" w:eastAsia="Times New Roman" w:hAnsi="Times New Roman" w:cs="Times New Roman"/>
          <w:b/>
          <w:i/>
          <w:iCs/>
          <w:color w:val="000000"/>
          <w:sz w:val="24"/>
          <w:szCs w:val="24"/>
          <w:u w:val="single"/>
          <w:bdr w:val="none" w:sz="0" w:space="0" w:color="auto" w:frame="1"/>
          <w:lang w:eastAsia="ru-RU"/>
        </w:rPr>
        <w:t>слова "початковий спеціалізований мистецький навчальний заклад (школа естетичного виховання)" в усіх відмінках і числах замінено словами "мистецька школа" у відповідному відмінку і числі</w:t>
      </w:r>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 w:name="n448"/>
      <w:bookmarkEnd w:id="14"/>
      <w:r w:rsidRPr="006719BF">
        <w:rPr>
          <w:rFonts w:ascii="Times New Roman" w:eastAsia="Times New Roman" w:hAnsi="Times New Roman" w:cs="Times New Roman"/>
          <w:i/>
          <w:iCs/>
          <w:color w:val="000000"/>
          <w:sz w:val="24"/>
          <w:szCs w:val="24"/>
          <w:bdr w:val="none" w:sz="0" w:space="0" w:color="auto" w:frame="1"/>
          <w:lang w:eastAsia="ru-RU"/>
        </w:rPr>
        <w:t>слова "у позаурочний та позанавчальний час" виключено</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 w:name="n440"/>
      <w:bookmarkEnd w:id="15"/>
      <w:r w:rsidRPr="006719BF">
        <w:rPr>
          <w:rFonts w:ascii="Times New Roman" w:eastAsia="Times New Roman" w:hAnsi="Times New Roman" w:cs="Times New Roman"/>
          <w:i/>
          <w:iCs/>
          <w:color w:val="000000"/>
          <w:sz w:val="24"/>
          <w:szCs w:val="24"/>
          <w:bdr w:val="none" w:sz="0" w:space="0" w:color="auto" w:frame="1"/>
          <w:lang w:eastAsia="ru-RU"/>
        </w:rPr>
        <w:lastRenderedPageBreak/>
        <w:t>згідно із Законом </w:t>
      </w:r>
      <w:hyperlink r:id="rId28" w:anchor="n160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 w:name="n449"/>
      <w:bookmarkEnd w:id="16"/>
      <w:r w:rsidRPr="006719BF">
        <w:rPr>
          <w:rFonts w:ascii="Times New Roman" w:eastAsia="Times New Roman" w:hAnsi="Times New Roman" w:cs="Times New Roman"/>
          <w:i/>
          <w:iCs/>
          <w:color w:val="000000"/>
          <w:sz w:val="24"/>
          <w:szCs w:val="24"/>
          <w:bdr w:val="none" w:sz="0" w:space="0" w:color="auto" w:frame="1"/>
          <w:lang w:eastAsia="ru-RU"/>
        </w:rPr>
        <w:br/>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 w:name="n9"/>
      <w:bookmarkEnd w:id="17"/>
      <w:r w:rsidRPr="006719BF">
        <w:rPr>
          <w:rFonts w:ascii="Times New Roman" w:eastAsia="Times New Roman" w:hAnsi="Times New Roman" w:cs="Times New Roman"/>
          <w:color w:val="000000"/>
          <w:sz w:val="24"/>
          <w:szCs w:val="24"/>
          <w:bdr w:val="none" w:sz="0" w:space="0" w:color="auto" w:frame="1"/>
          <w:lang w:eastAsia="ru-RU"/>
        </w:rPr>
        <w:t>Цей Закон відповідно до </w:t>
      </w:r>
      <w:hyperlink r:id="rId29" w:tgtFrame="_blank" w:history="1">
        <w:r w:rsidRPr="006719BF">
          <w:rPr>
            <w:rFonts w:ascii="Times New Roman" w:eastAsia="Times New Roman" w:hAnsi="Times New Roman" w:cs="Times New Roman"/>
            <w:color w:val="0000FF"/>
            <w:sz w:val="24"/>
            <w:szCs w:val="24"/>
            <w:u w:val="single"/>
            <w:bdr w:val="none" w:sz="0" w:space="0" w:color="auto" w:frame="1"/>
            <w:lang w:eastAsia="ru-RU"/>
          </w:rPr>
          <w:t>Конституції України</w:t>
        </w:r>
      </w:hyperlink>
      <w:r w:rsidRPr="006719BF">
        <w:rPr>
          <w:rFonts w:ascii="Times New Roman" w:eastAsia="Times New Roman" w:hAnsi="Times New Roman" w:cs="Times New Roman"/>
          <w:color w:val="000000"/>
          <w:sz w:val="24"/>
          <w:szCs w:val="24"/>
          <w:bdr w:val="none" w:sz="0" w:space="0" w:color="auto" w:frame="1"/>
          <w:lang w:eastAsia="ru-RU"/>
        </w:rPr>
        <w:t> визначає державну політику у сфері позашкільної освіти, її правові, соціально-економічні, а також організаційні, освітні та виховні засади.</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8" w:name="n10"/>
      <w:bookmarkEnd w:id="18"/>
      <w:r w:rsidRPr="006719BF">
        <w:rPr>
          <w:rFonts w:ascii="Times New Roman" w:eastAsia="Times New Roman" w:hAnsi="Times New Roman" w:cs="Times New Roman"/>
          <w:b/>
          <w:bCs/>
          <w:color w:val="000000"/>
          <w:sz w:val="28"/>
          <w:szCs w:val="28"/>
          <w:bdr w:val="none" w:sz="0" w:space="0" w:color="auto" w:frame="1"/>
          <w:lang w:eastAsia="ru-RU"/>
        </w:rPr>
        <w:t>Розділ I </w:t>
      </w:r>
      <w:r w:rsidRPr="006719BF">
        <w:rPr>
          <w:rFonts w:ascii="Times New Roman" w:eastAsia="Times New Roman" w:hAnsi="Times New Roman" w:cs="Times New Roman"/>
          <w:color w:val="000000"/>
          <w:sz w:val="24"/>
          <w:szCs w:val="24"/>
          <w:bdr w:val="none" w:sz="0" w:space="0" w:color="auto" w:frame="1"/>
          <w:lang w:eastAsia="ru-RU"/>
        </w:rPr>
        <w:br/>
      </w:r>
      <w:r w:rsidRPr="006719BF">
        <w:rPr>
          <w:rFonts w:ascii="Times New Roman" w:eastAsia="Times New Roman" w:hAnsi="Times New Roman" w:cs="Times New Roman"/>
          <w:b/>
          <w:bCs/>
          <w:color w:val="000000"/>
          <w:sz w:val="28"/>
          <w:szCs w:val="28"/>
          <w:bdr w:val="none" w:sz="0" w:space="0" w:color="auto" w:frame="1"/>
          <w:lang w:eastAsia="ru-RU"/>
        </w:rPr>
        <w:t>ЗАГАЛЬНІ ПОЛОЖЕННЯ</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 w:name="n11"/>
      <w:bookmarkEnd w:id="19"/>
      <w:r w:rsidRPr="006719BF">
        <w:rPr>
          <w:rFonts w:ascii="Times New Roman" w:eastAsia="Times New Roman" w:hAnsi="Times New Roman" w:cs="Times New Roman"/>
          <w:b/>
          <w:bCs/>
          <w:color w:val="000000"/>
          <w:sz w:val="24"/>
          <w:szCs w:val="24"/>
          <w:bdr w:val="none" w:sz="0" w:space="0" w:color="auto" w:frame="1"/>
          <w:lang w:eastAsia="ru-RU"/>
        </w:rPr>
        <w:t>Стаття 1. </w:t>
      </w:r>
      <w:r w:rsidRPr="006719BF">
        <w:rPr>
          <w:rFonts w:ascii="Times New Roman" w:eastAsia="Times New Roman" w:hAnsi="Times New Roman" w:cs="Times New Roman"/>
          <w:color w:val="000000"/>
          <w:sz w:val="24"/>
          <w:szCs w:val="24"/>
          <w:bdr w:val="none" w:sz="0" w:space="0" w:color="auto" w:frame="1"/>
          <w:lang w:eastAsia="ru-RU"/>
        </w:rPr>
        <w:t>Визначення термінів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 w:name="n12"/>
      <w:bookmarkEnd w:id="20"/>
      <w:r w:rsidRPr="006719BF">
        <w:rPr>
          <w:rFonts w:ascii="Times New Roman" w:eastAsia="Times New Roman" w:hAnsi="Times New Roman" w:cs="Times New Roman"/>
          <w:color w:val="000000"/>
          <w:sz w:val="24"/>
          <w:szCs w:val="24"/>
          <w:bdr w:val="none" w:sz="0" w:space="0" w:color="auto" w:frame="1"/>
          <w:lang w:eastAsia="ru-RU"/>
        </w:rPr>
        <w:t>Для цілей цього Закону вживаються такі терміни: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 w:name="n13"/>
      <w:bookmarkEnd w:id="21"/>
      <w:r w:rsidRPr="003E7C3D">
        <w:rPr>
          <w:rFonts w:ascii="Times New Roman" w:eastAsia="Times New Roman" w:hAnsi="Times New Roman" w:cs="Times New Roman"/>
          <w:b/>
          <w:color w:val="000000"/>
          <w:sz w:val="24"/>
          <w:szCs w:val="24"/>
          <w:u w:val="single"/>
          <w:bdr w:val="none" w:sz="0" w:space="0" w:color="auto" w:frame="1"/>
          <w:lang w:eastAsia="ru-RU"/>
        </w:rPr>
        <w:t>система позашкільної освіти - освітня підсистема, що включає державні, комунальні, приватні заклади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 інші заклади освіти як центри позашкільної освіти (заклади загальної середньої освіти незалежно від підпорядкування, типів і форм власності, в тому числі школи соціальної реабілітації, міжшкільні навчально-виробничі комбінати, заклади професійної (професійно-технічної) та фахової передвищої); гуртки, секції, клуби, культурно-освітні, спортивно-оздоровчі, науково-пошукові об'єднання на базі закладів загальної середньої освіти, навчально-виробничих комбінатів, закладів професійної (професійно-технічної) та фахової передвищої; клуби та об'єднання за місцем проживання незалежно від підпорядкування, типів і форм власності; культурно-освітні, фізкультурно-оздоровчі, спортивні та інші заклади освіти, установи; фонди, асоціації, діяльність яких пов'язана із функціонуванням позашкільної освіти; відповідні органи управління позашкільною освітою і науково-методичні установи; інші суб’єкти освітньої діяльності, що надають освітні послуги у системі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 w:name="n357"/>
      <w:bookmarkEnd w:id="22"/>
      <w:r w:rsidRPr="006719BF">
        <w:rPr>
          <w:rFonts w:ascii="Times New Roman" w:eastAsia="Times New Roman" w:hAnsi="Times New Roman" w:cs="Times New Roman"/>
          <w:i/>
          <w:iCs/>
          <w:color w:val="000000"/>
          <w:sz w:val="24"/>
          <w:szCs w:val="24"/>
          <w:bdr w:val="none" w:sz="0" w:space="0" w:color="auto" w:frame="1"/>
          <w:lang w:eastAsia="ru-RU"/>
        </w:rPr>
        <w:t>{Абзац другий статті 1 із змінами, внесеними згідно із Законом </w:t>
      </w:r>
      <w:hyperlink r:id="rId30" w:anchor="n1482"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 w:name="n14"/>
      <w:bookmarkEnd w:id="23"/>
      <w:r w:rsidRPr="006719BF">
        <w:rPr>
          <w:rFonts w:ascii="Times New Roman" w:eastAsia="Times New Roman" w:hAnsi="Times New Roman" w:cs="Times New Roman"/>
          <w:color w:val="000000"/>
          <w:sz w:val="24"/>
          <w:szCs w:val="24"/>
          <w:bdr w:val="none" w:sz="0" w:space="0" w:color="auto" w:frame="1"/>
          <w:lang w:eastAsia="ru-RU"/>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 w:name="n358"/>
      <w:bookmarkEnd w:id="24"/>
      <w:r w:rsidRPr="006719BF">
        <w:rPr>
          <w:rFonts w:ascii="Times New Roman" w:eastAsia="Times New Roman" w:hAnsi="Times New Roman" w:cs="Times New Roman"/>
          <w:i/>
          <w:iCs/>
          <w:color w:val="000000"/>
          <w:sz w:val="24"/>
          <w:szCs w:val="24"/>
          <w:bdr w:val="none" w:sz="0" w:space="0" w:color="auto" w:frame="1"/>
          <w:lang w:eastAsia="ru-RU"/>
        </w:rPr>
        <w:t>{Абзац третій статті 1 в редакції Закону </w:t>
      </w:r>
      <w:hyperlink r:id="rId31" w:anchor="n148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 w:name="n15"/>
      <w:bookmarkEnd w:id="25"/>
      <w:r w:rsidRPr="003E7C3D">
        <w:rPr>
          <w:rFonts w:ascii="Times New Roman" w:eastAsia="Times New Roman" w:hAnsi="Times New Roman" w:cs="Times New Roman"/>
          <w:b/>
          <w:color w:val="000000"/>
          <w:sz w:val="24"/>
          <w:szCs w:val="24"/>
          <w:u w:val="single"/>
          <w:bdr w:val="none" w:sz="0" w:space="0" w:color="auto" w:frame="1"/>
          <w:lang w:eastAsia="ru-RU"/>
        </w:rPr>
        <w:t>заклад позашкільної освіти - складова системи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 яка надає знання, формуючи вміння та навички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 учнів і слухачів;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 w:name="n360"/>
      <w:bookmarkEnd w:id="26"/>
      <w:r w:rsidRPr="006719BF">
        <w:rPr>
          <w:rFonts w:ascii="Times New Roman" w:eastAsia="Times New Roman" w:hAnsi="Times New Roman" w:cs="Times New Roman"/>
          <w:color w:val="000000"/>
          <w:sz w:val="24"/>
          <w:szCs w:val="24"/>
          <w:bdr w:val="none" w:sz="0" w:space="0" w:color="auto" w:frame="1"/>
          <w:lang w:eastAsia="ru-RU"/>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 w:name="n362"/>
      <w:bookmarkEnd w:id="27"/>
      <w:r w:rsidRPr="006719BF">
        <w:rPr>
          <w:rFonts w:ascii="Times New Roman" w:eastAsia="Times New Roman" w:hAnsi="Times New Roman" w:cs="Times New Roman"/>
          <w:i/>
          <w:iCs/>
          <w:color w:val="000000"/>
          <w:sz w:val="24"/>
          <w:szCs w:val="24"/>
          <w:bdr w:val="none" w:sz="0" w:space="0" w:color="auto" w:frame="1"/>
          <w:lang w:eastAsia="ru-RU"/>
        </w:rPr>
        <w:t>{Статтю 1 доповнено новим абзацом згідно із Законом </w:t>
      </w:r>
      <w:hyperlink r:id="rId32" w:anchor="n148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 w:name="n361"/>
      <w:bookmarkEnd w:id="28"/>
      <w:r w:rsidRPr="003E7C3D">
        <w:rPr>
          <w:rFonts w:ascii="Times New Roman" w:eastAsia="Times New Roman" w:hAnsi="Times New Roman" w:cs="Times New Roman"/>
          <w:b/>
          <w:color w:val="000000"/>
          <w:sz w:val="24"/>
          <w:szCs w:val="24"/>
          <w:u w:val="single"/>
          <w:bdr w:val="none" w:sz="0" w:space="0" w:color="auto" w:frame="1"/>
          <w:lang w:eastAsia="ru-RU"/>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 w:name="n359"/>
      <w:bookmarkEnd w:id="29"/>
      <w:r w:rsidRPr="006719BF">
        <w:rPr>
          <w:rFonts w:ascii="Times New Roman" w:eastAsia="Times New Roman" w:hAnsi="Times New Roman" w:cs="Times New Roman"/>
          <w:i/>
          <w:iCs/>
          <w:color w:val="000000"/>
          <w:sz w:val="24"/>
          <w:szCs w:val="24"/>
          <w:bdr w:val="none" w:sz="0" w:space="0" w:color="auto" w:frame="1"/>
          <w:lang w:eastAsia="ru-RU"/>
        </w:rPr>
        <w:t>{Статтю 1 доповнено новим абзацом згідно із Законом </w:t>
      </w:r>
      <w:hyperlink r:id="rId33" w:anchor="n148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 w:name="n16"/>
      <w:bookmarkEnd w:id="30"/>
      <w:r w:rsidRPr="003E7C3D">
        <w:rPr>
          <w:rFonts w:ascii="Times New Roman" w:eastAsia="Times New Roman" w:hAnsi="Times New Roman" w:cs="Times New Roman"/>
          <w:b/>
          <w:color w:val="000000"/>
          <w:sz w:val="24"/>
          <w:szCs w:val="24"/>
          <w:u w:val="single"/>
          <w:bdr w:val="none" w:sz="0" w:space="0" w:color="auto" w:frame="1"/>
          <w:lang w:eastAsia="ru-RU"/>
        </w:rPr>
        <w:t>філії закладу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 xml:space="preserve"> - структурно відокремлені підрозділи закладу позашкільної освіти, що знаходяться поза межами розташування основного закладу позашкільної освіти і виконують таку ж освітню діяльність, як основний заклад позашкільної освіти в цілому або за окремими її напрямами;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 w:name="n17"/>
      <w:bookmarkEnd w:id="31"/>
      <w:r w:rsidRPr="003E7C3D">
        <w:rPr>
          <w:rFonts w:ascii="Times New Roman" w:eastAsia="Times New Roman" w:hAnsi="Times New Roman" w:cs="Times New Roman"/>
          <w:b/>
          <w:color w:val="000000"/>
          <w:sz w:val="24"/>
          <w:szCs w:val="24"/>
          <w:u w:val="single"/>
          <w:bdr w:val="none" w:sz="0" w:space="0" w:color="auto" w:frame="1"/>
          <w:lang w:eastAsia="ru-RU"/>
        </w:rPr>
        <w:t>педагогічне навантаження педагогічних працівників закладів позашкільної освіти - час, призначений для здійснення освітнього процесу педагогічними працівниками закладу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 w:name="n18"/>
      <w:bookmarkEnd w:id="32"/>
      <w:r w:rsidRPr="006719BF">
        <w:rPr>
          <w:rFonts w:ascii="Times New Roman" w:eastAsia="Times New Roman" w:hAnsi="Times New Roman" w:cs="Times New Roman"/>
          <w:color w:val="000000"/>
          <w:sz w:val="24"/>
          <w:szCs w:val="24"/>
          <w:bdr w:val="none" w:sz="0" w:space="0" w:color="auto" w:frame="1"/>
          <w:lang w:eastAsia="ru-RU"/>
        </w:rPr>
        <w:t>освітня діяльність закладу позашкільної освіти - процес надання знань, формування вмінь і навичок з різних напрямів позашкільної освіти, розвитку інтелектуальних і творчих здібностей, фізичних якостей відповідно до задатків та запитів особи;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 w:name="n19"/>
      <w:bookmarkEnd w:id="33"/>
      <w:r w:rsidRPr="006719BF">
        <w:rPr>
          <w:rFonts w:ascii="Times New Roman" w:eastAsia="Times New Roman" w:hAnsi="Times New Roman" w:cs="Times New Roman"/>
          <w:color w:val="000000"/>
          <w:sz w:val="24"/>
          <w:szCs w:val="24"/>
          <w:bdr w:val="none" w:sz="0" w:space="0" w:color="auto" w:frame="1"/>
          <w:lang w:eastAsia="ru-RU"/>
        </w:rPr>
        <w:lastRenderedPageBreak/>
        <w:t>вихованці - особи, які відвідують гуртки, клуби, творчі об'єднання, секції закладу позашкільної освіти за інтересами, здібностями та нахилами, отримують допрофесійну підготовку;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 w:name="n20"/>
      <w:bookmarkEnd w:id="34"/>
      <w:r w:rsidRPr="006719BF">
        <w:rPr>
          <w:rFonts w:ascii="Times New Roman" w:eastAsia="Times New Roman" w:hAnsi="Times New Roman" w:cs="Times New Roman"/>
          <w:color w:val="000000"/>
          <w:sz w:val="24"/>
          <w:szCs w:val="24"/>
          <w:bdr w:val="none" w:sz="0" w:space="0" w:color="auto" w:frame="1"/>
          <w:lang w:eastAsia="ru-RU"/>
        </w:rPr>
        <w:t>учні - особи, які відвідують класи та інші творчі об'єднання закладу позашкільної освіти, навчально-виховна робота в яких організована у формі класно-урочної або іншої системи;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 w:name="n21"/>
      <w:bookmarkEnd w:id="35"/>
      <w:r w:rsidRPr="006719BF">
        <w:rPr>
          <w:rFonts w:ascii="Times New Roman" w:eastAsia="Times New Roman" w:hAnsi="Times New Roman" w:cs="Times New Roman"/>
          <w:color w:val="000000"/>
          <w:sz w:val="24"/>
          <w:szCs w:val="24"/>
          <w:bdr w:val="none" w:sz="0" w:space="0" w:color="auto" w:frame="1"/>
          <w:lang w:eastAsia="ru-RU"/>
        </w:rPr>
        <w:t>слухачі - особи, які проводять дослідницьку, пошукову та експериментальну роботу з різних проблем науки, техніки, мистецтва.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 w:name="n22"/>
      <w:bookmarkEnd w:id="36"/>
      <w:r w:rsidRPr="006719BF">
        <w:rPr>
          <w:rFonts w:ascii="Times New Roman" w:eastAsia="Times New Roman" w:hAnsi="Times New Roman" w:cs="Times New Roman"/>
          <w:b/>
          <w:bCs/>
          <w:color w:val="000000"/>
          <w:sz w:val="24"/>
          <w:szCs w:val="24"/>
          <w:bdr w:val="none" w:sz="0" w:space="0" w:color="auto" w:frame="1"/>
          <w:lang w:eastAsia="ru-RU"/>
        </w:rPr>
        <w:t>Стаття 2. </w:t>
      </w:r>
      <w:r w:rsidRPr="006719BF">
        <w:rPr>
          <w:rFonts w:ascii="Times New Roman" w:eastAsia="Times New Roman" w:hAnsi="Times New Roman" w:cs="Times New Roman"/>
          <w:color w:val="000000"/>
          <w:sz w:val="24"/>
          <w:szCs w:val="24"/>
          <w:bdr w:val="none" w:sz="0" w:space="0" w:color="auto" w:frame="1"/>
          <w:lang w:eastAsia="ru-RU"/>
        </w:rPr>
        <w:t>Законодавство України про позашкільну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 w:name="n23"/>
      <w:bookmarkEnd w:id="37"/>
      <w:r w:rsidRPr="006719BF">
        <w:rPr>
          <w:rFonts w:ascii="Times New Roman" w:eastAsia="Times New Roman" w:hAnsi="Times New Roman" w:cs="Times New Roman"/>
          <w:color w:val="000000"/>
          <w:sz w:val="24"/>
          <w:szCs w:val="24"/>
          <w:bdr w:val="none" w:sz="0" w:space="0" w:color="auto" w:frame="1"/>
          <w:lang w:eastAsia="ru-RU"/>
        </w:rPr>
        <w:t>Законодавство України про позашкільну освіту базується на </w:t>
      </w:r>
      <w:hyperlink r:id="rId34" w:tgtFrame="_blank" w:history="1">
        <w:r w:rsidRPr="006719BF">
          <w:rPr>
            <w:rFonts w:ascii="Times New Roman" w:eastAsia="Times New Roman" w:hAnsi="Times New Roman" w:cs="Times New Roman"/>
            <w:color w:val="0000FF"/>
            <w:sz w:val="24"/>
            <w:szCs w:val="24"/>
            <w:u w:val="single"/>
            <w:bdr w:val="none" w:sz="0" w:space="0" w:color="auto" w:frame="1"/>
            <w:lang w:eastAsia="ru-RU"/>
          </w:rPr>
          <w:t>Конституції України</w:t>
        </w:r>
      </w:hyperlink>
      <w:r w:rsidRPr="006719BF">
        <w:rPr>
          <w:rFonts w:ascii="Times New Roman" w:eastAsia="Times New Roman" w:hAnsi="Times New Roman" w:cs="Times New Roman"/>
          <w:color w:val="000000"/>
          <w:sz w:val="24"/>
          <w:szCs w:val="24"/>
          <w:bdr w:val="none" w:sz="0" w:space="0" w:color="auto" w:frame="1"/>
          <w:lang w:eastAsia="ru-RU"/>
        </w:rPr>
        <w:t> і складається із </w:t>
      </w:r>
      <w:hyperlink r:id="rId35" w:tgtFrame="_blank" w:history="1">
        <w:r w:rsidRPr="006719BF">
          <w:rPr>
            <w:rFonts w:ascii="Times New Roman" w:eastAsia="Times New Roman" w:hAnsi="Times New Roman" w:cs="Times New Roman"/>
            <w:color w:val="0000FF"/>
            <w:sz w:val="24"/>
            <w:szCs w:val="24"/>
            <w:u w:val="single"/>
            <w:bdr w:val="none" w:sz="0" w:space="0" w:color="auto" w:frame="1"/>
            <w:lang w:eastAsia="ru-RU"/>
          </w:rPr>
          <w:t>Закону України</w:t>
        </w:r>
      </w:hyperlink>
      <w:r w:rsidRPr="006719BF">
        <w:rPr>
          <w:rFonts w:ascii="Times New Roman" w:eastAsia="Times New Roman" w:hAnsi="Times New Roman" w:cs="Times New Roman"/>
          <w:color w:val="000000"/>
          <w:sz w:val="24"/>
          <w:szCs w:val="24"/>
          <w:bdr w:val="none" w:sz="0" w:space="0" w:color="auto" w:frame="1"/>
          <w:lang w:eastAsia="ru-RU"/>
        </w:rPr>
        <w:t> "Про освіту", цього Закону, міжнародних договорів України, згода на обов'язковість яких надана Верховною Радою України, інших нормативно-правових актів.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 w:name="n24"/>
      <w:bookmarkEnd w:id="38"/>
      <w:r w:rsidRPr="006719BF">
        <w:rPr>
          <w:rFonts w:ascii="Times New Roman" w:eastAsia="Times New Roman" w:hAnsi="Times New Roman" w:cs="Times New Roman"/>
          <w:b/>
          <w:bCs/>
          <w:color w:val="000000"/>
          <w:sz w:val="24"/>
          <w:szCs w:val="24"/>
          <w:bdr w:val="none" w:sz="0" w:space="0" w:color="auto" w:frame="1"/>
          <w:lang w:eastAsia="ru-RU"/>
        </w:rPr>
        <w:t>Стаття 3. </w:t>
      </w:r>
      <w:r w:rsidRPr="006719BF">
        <w:rPr>
          <w:rFonts w:ascii="Times New Roman" w:eastAsia="Times New Roman" w:hAnsi="Times New Roman" w:cs="Times New Roman"/>
          <w:color w:val="000000"/>
          <w:sz w:val="24"/>
          <w:szCs w:val="24"/>
          <w:bdr w:val="none" w:sz="0" w:space="0" w:color="auto" w:frame="1"/>
          <w:lang w:eastAsia="ru-RU"/>
        </w:rPr>
        <w:t>Завдання Закону України "Про позашкільну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 w:name="n25"/>
      <w:bookmarkEnd w:id="39"/>
      <w:r w:rsidRPr="006719BF">
        <w:rPr>
          <w:rFonts w:ascii="Times New Roman" w:eastAsia="Times New Roman" w:hAnsi="Times New Roman" w:cs="Times New Roman"/>
          <w:color w:val="000000"/>
          <w:sz w:val="24"/>
          <w:szCs w:val="24"/>
          <w:bdr w:val="none" w:sz="0" w:space="0" w:color="auto" w:frame="1"/>
          <w:lang w:eastAsia="ru-RU"/>
        </w:rPr>
        <w:t>Завданнями цього Закону є:</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0" w:name="n26"/>
      <w:bookmarkEnd w:id="40"/>
      <w:r w:rsidRPr="006719BF">
        <w:rPr>
          <w:rFonts w:ascii="Times New Roman" w:eastAsia="Times New Roman" w:hAnsi="Times New Roman" w:cs="Times New Roman"/>
          <w:color w:val="000000"/>
          <w:sz w:val="24"/>
          <w:szCs w:val="24"/>
          <w:bdr w:val="none" w:sz="0" w:space="0" w:color="auto" w:frame="1"/>
          <w:lang w:eastAsia="ru-RU"/>
        </w:rPr>
        <w:t>забезпечення прав громадян на здобуття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1" w:name="n27"/>
      <w:bookmarkEnd w:id="41"/>
      <w:r w:rsidRPr="006719BF">
        <w:rPr>
          <w:rFonts w:ascii="Times New Roman" w:eastAsia="Times New Roman" w:hAnsi="Times New Roman" w:cs="Times New Roman"/>
          <w:color w:val="000000"/>
          <w:sz w:val="24"/>
          <w:szCs w:val="24"/>
          <w:bdr w:val="none" w:sz="0" w:space="0" w:color="auto" w:frame="1"/>
          <w:lang w:eastAsia="ru-RU"/>
        </w:rPr>
        <w:t>визначення основних засад державної політики щодо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2" w:name="n28"/>
      <w:bookmarkEnd w:id="42"/>
      <w:r w:rsidRPr="006719BF">
        <w:rPr>
          <w:rFonts w:ascii="Times New Roman" w:eastAsia="Times New Roman" w:hAnsi="Times New Roman" w:cs="Times New Roman"/>
          <w:color w:val="000000"/>
          <w:sz w:val="24"/>
          <w:szCs w:val="24"/>
          <w:bdr w:val="none" w:sz="0" w:space="0" w:color="auto" w:frame="1"/>
          <w:lang w:eastAsia="ru-RU"/>
        </w:rPr>
        <w:t>створення нормативно-правової бази для подальшого розвитку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3" w:name="n29"/>
      <w:bookmarkEnd w:id="43"/>
      <w:r w:rsidRPr="006719BF">
        <w:rPr>
          <w:rFonts w:ascii="Times New Roman" w:eastAsia="Times New Roman" w:hAnsi="Times New Roman" w:cs="Times New Roman"/>
          <w:color w:val="000000"/>
          <w:sz w:val="24"/>
          <w:szCs w:val="24"/>
          <w:bdr w:val="none" w:sz="0" w:space="0" w:color="auto" w:frame="1"/>
          <w:lang w:eastAsia="ru-RU"/>
        </w:rPr>
        <w:t>встановлення правових засад діяльності  закладів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4" w:name="n30"/>
      <w:bookmarkEnd w:id="44"/>
      <w:r w:rsidRPr="006719BF">
        <w:rPr>
          <w:rFonts w:ascii="Times New Roman" w:eastAsia="Times New Roman" w:hAnsi="Times New Roman" w:cs="Times New Roman"/>
          <w:color w:val="000000"/>
          <w:sz w:val="24"/>
          <w:szCs w:val="24"/>
          <w:bdr w:val="none" w:sz="0" w:space="0" w:color="auto" w:frame="1"/>
          <w:lang w:eastAsia="ru-RU"/>
        </w:rPr>
        <w:t>визначення основних напрямів, змісту і форм освітнього процесу в закладах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5" w:name="n31"/>
      <w:bookmarkEnd w:id="45"/>
      <w:r w:rsidRPr="006719BF">
        <w:rPr>
          <w:rFonts w:ascii="Times New Roman" w:eastAsia="Times New Roman" w:hAnsi="Times New Roman" w:cs="Times New Roman"/>
          <w:color w:val="000000"/>
          <w:sz w:val="24"/>
          <w:szCs w:val="24"/>
          <w:bdr w:val="none" w:sz="0" w:space="0" w:color="auto" w:frame="1"/>
          <w:lang w:eastAsia="ru-RU"/>
        </w:rPr>
        <w:t>визначення прав та обов'язків учасників освітнього процесу, встановлення відповідальності за порушення законодавства про позашкільну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6" w:name="n32"/>
      <w:bookmarkEnd w:id="46"/>
      <w:r w:rsidRPr="006719BF">
        <w:rPr>
          <w:rFonts w:ascii="Times New Roman" w:eastAsia="Times New Roman" w:hAnsi="Times New Roman" w:cs="Times New Roman"/>
          <w:color w:val="000000"/>
          <w:sz w:val="24"/>
          <w:szCs w:val="24"/>
          <w:bdr w:val="none" w:sz="0" w:space="0" w:color="auto" w:frame="1"/>
          <w:lang w:eastAsia="ru-RU"/>
        </w:rPr>
        <w:t>створення умов для благодійної діяльності юридичних і фізичних осіб з метою розвитку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7" w:name="n33"/>
      <w:bookmarkEnd w:id="47"/>
      <w:r w:rsidRPr="006719BF">
        <w:rPr>
          <w:rFonts w:ascii="Times New Roman" w:eastAsia="Times New Roman" w:hAnsi="Times New Roman" w:cs="Times New Roman"/>
          <w:color w:val="000000"/>
          <w:sz w:val="24"/>
          <w:szCs w:val="24"/>
          <w:bdr w:val="none" w:sz="0" w:space="0" w:color="auto" w:frame="1"/>
          <w:lang w:eastAsia="ru-RU"/>
        </w:rPr>
        <w:t>регулювання відносин між органами державної влади і закладами освіти, установами та організаціями, які визначають зміст, форми і методи позашкільної освіти вихованців, учнів і слухачів;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48" w:name="n34"/>
      <w:bookmarkEnd w:id="48"/>
      <w:r w:rsidRPr="006719BF">
        <w:rPr>
          <w:rFonts w:ascii="Times New Roman" w:eastAsia="Times New Roman" w:hAnsi="Times New Roman" w:cs="Times New Roman"/>
          <w:color w:val="000000"/>
          <w:sz w:val="24"/>
          <w:szCs w:val="24"/>
          <w:bdr w:val="none" w:sz="0" w:space="0" w:color="auto" w:frame="1"/>
          <w:lang w:eastAsia="ru-RU"/>
        </w:rPr>
        <w:t>створення умов для соціального захисту педагогічних працівників, вихованців, учнів і слухачів закладів позашкільної освіти.</w:t>
      </w:r>
    </w:p>
    <w:p w:rsidR="006719BF" w:rsidRPr="003E7C3D"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49" w:name="n35"/>
      <w:bookmarkEnd w:id="49"/>
      <w:r w:rsidRPr="006719BF">
        <w:rPr>
          <w:rFonts w:ascii="Times New Roman" w:eastAsia="Times New Roman" w:hAnsi="Times New Roman" w:cs="Times New Roman"/>
          <w:b/>
          <w:bCs/>
          <w:color w:val="000000"/>
          <w:sz w:val="24"/>
          <w:szCs w:val="24"/>
          <w:bdr w:val="none" w:sz="0" w:space="0" w:color="auto" w:frame="1"/>
          <w:lang w:eastAsia="ru-RU"/>
        </w:rPr>
        <w:t>Стаття 4. </w:t>
      </w:r>
      <w:r w:rsidRPr="003E7C3D">
        <w:rPr>
          <w:rFonts w:ascii="Times New Roman" w:eastAsia="Times New Roman" w:hAnsi="Times New Roman" w:cs="Times New Roman"/>
          <w:b/>
          <w:color w:val="000000"/>
          <w:sz w:val="24"/>
          <w:szCs w:val="24"/>
          <w:u w:val="single"/>
          <w:bdr w:val="none" w:sz="0" w:space="0" w:color="auto" w:frame="1"/>
          <w:lang w:eastAsia="ru-RU"/>
        </w:rPr>
        <w:t>Позашкільна освіта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0" w:name="n36"/>
      <w:bookmarkEnd w:id="50"/>
      <w:r w:rsidRPr="003E7C3D">
        <w:rPr>
          <w:rFonts w:ascii="Times New Roman" w:eastAsia="Times New Roman" w:hAnsi="Times New Roman" w:cs="Times New Roman"/>
          <w:b/>
          <w:color w:val="000000"/>
          <w:sz w:val="24"/>
          <w:szCs w:val="24"/>
          <w:u w:val="single"/>
          <w:bdr w:val="none" w:sz="0" w:space="0" w:color="auto" w:frame="1"/>
          <w:lang w:eastAsia="ru-RU"/>
        </w:rPr>
        <w:t>Позашкільна освіта є складовою системи безперервної освіти</w:t>
      </w:r>
      <w:r w:rsidRPr="006719BF">
        <w:rPr>
          <w:rFonts w:ascii="Times New Roman" w:eastAsia="Times New Roman" w:hAnsi="Times New Roman" w:cs="Times New Roman"/>
          <w:color w:val="000000"/>
          <w:sz w:val="24"/>
          <w:szCs w:val="24"/>
          <w:bdr w:val="none" w:sz="0" w:space="0" w:color="auto" w:frame="1"/>
          <w:lang w:eastAsia="ru-RU"/>
        </w:rPr>
        <w:t>, визначеної </w:t>
      </w:r>
      <w:hyperlink r:id="rId36" w:tgtFrame="_blank" w:history="1">
        <w:r w:rsidRPr="006719BF">
          <w:rPr>
            <w:rFonts w:ascii="Times New Roman" w:eastAsia="Times New Roman" w:hAnsi="Times New Roman" w:cs="Times New Roman"/>
            <w:color w:val="0000FF"/>
            <w:sz w:val="24"/>
            <w:szCs w:val="24"/>
            <w:u w:val="single"/>
            <w:bdr w:val="none" w:sz="0" w:space="0" w:color="auto" w:frame="1"/>
            <w:lang w:eastAsia="ru-RU"/>
          </w:rPr>
          <w:t>Конституцією України</w:t>
        </w:r>
      </w:hyperlink>
      <w:r w:rsidRPr="006719BF">
        <w:rPr>
          <w:rFonts w:ascii="Times New Roman" w:eastAsia="Times New Roman" w:hAnsi="Times New Roman" w:cs="Times New Roman"/>
          <w:color w:val="000000"/>
          <w:sz w:val="24"/>
          <w:szCs w:val="24"/>
          <w:bdr w:val="none" w:sz="0" w:space="0" w:color="auto" w:frame="1"/>
          <w:lang w:eastAsia="ru-RU"/>
        </w:rPr>
        <w:t>, </w:t>
      </w:r>
      <w:hyperlink r:id="rId37" w:tgtFrame="_blank" w:history="1">
        <w:r w:rsidRPr="006719BF">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6719BF">
        <w:rPr>
          <w:rFonts w:ascii="Times New Roman" w:eastAsia="Times New Roman" w:hAnsi="Times New Roman" w:cs="Times New Roman"/>
          <w:color w:val="000000"/>
          <w:sz w:val="24"/>
          <w:szCs w:val="24"/>
          <w:bdr w:val="none" w:sz="0" w:space="0" w:color="auto" w:frame="1"/>
          <w:lang w:eastAsia="ru-RU"/>
        </w:rPr>
        <w:t> "Про освіту", цим Законом, і спрямована на розвиток здібностей та обдарувань вихованців, учнів і слухачів, задоволення їх інтересів, духовних запитів і потреб у професійному визначенні.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1" w:name="n364"/>
      <w:bookmarkEnd w:id="51"/>
      <w:r w:rsidRPr="006719BF">
        <w:rPr>
          <w:rFonts w:ascii="Times New Roman" w:eastAsia="Times New Roman" w:hAnsi="Times New Roman" w:cs="Times New Roman"/>
          <w:color w:val="000000"/>
          <w:sz w:val="24"/>
          <w:szCs w:val="24"/>
          <w:bdr w:val="none" w:sz="0" w:space="0" w:color="auto" w:frame="1"/>
          <w:lang w:eastAsia="ru-RU"/>
        </w:rPr>
        <w:t>У системі позашкільної освіти можуть здобуватися часткові кваліфікації нульового - третього рівнів </w:t>
      </w:r>
      <w:hyperlink r:id="rId38" w:anchor="n12" w:tgtFrame="_blank" w:history="1">
        <w:r w:rsidRPr="006719BF">
          <w:rPr>
            <w:rFonts w:ascii="Times New Roman" w:eastAsia="Times New Roman" w:hAnsi="Times New Roman" w:cs="Times New Roman"/>
            <w:color w:val="0000FF"/>
            <w:sz w:val="24"/>
            <w:szCs w:val="24"/>
            <w:u w:val="single"/>
            <w:bdr w:val="none" w:sz="0" w:space="0" w:color="auto" w:frame="1"/>
            <w:lang w:eastAsia="ru-RU"/>
          </w:rPr>
          <w:t>Національної рамки кваліфікацій</w:t>
        </w:r>
      </w:hyperlink>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2" w:name="n363"/>
      <w:bookmarkEnd w:id="52"/>
      <w:r w:rsidRPr="006719BF">
        <w:rPr>
          <w:rFonts w:ascii="Times New Roman" w:eastAsia="Times New Roman" w:hAnsi="Times New Roman" w:cs="Times New Roman"/>
          <w:i/>
          <w:iCs/>
          <w:color w:val="000000"/>
          <w:sz w:val="24"/>
          <w:szCs w:val="24"/>
          <w:bdr w:val="none" w:sz="0" w:space="0" w:color="auto" w:frame="1"/>
          <w:lang w:eastAsia="ru-RU"/>
        </w:rPr>
        <w:t>{Статтю 4 доповнено частиною другою згідно із Законом </w:t>
      </w:r>
      <w:hyperlink r:id="rId39" w:anchor="n1489"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3" w:name="n37"/>
      <w:bookmarkEnd w:id="53"/>
      <w:r w:rsidRPr="006719BF">
        <w:rPr>
          <w:rFonts w:ascii="Times New Roman" w:eastAsia="Times New Roman" w:hAnsi="Times New Roman" w:cs="Times New Roman"/>
          <w:b/>
          <w:bCs/>
          <w:color w:val="000000"/>
          <w:sz w:val="24"/>
          <w:szCs w:val="24"/>
          <w:bdr w:val="none" w:sz="0" w:space="0" w:color="auto" w:frame="1"/>
          <w:lang w:eastAsia="ru-RU"/>
        </w:rPr>
        <w:t>Стаття 5. </w:t>
      </w:r>
      <w:r w:rsidRPr="006719BF">
        <w:rPr>
          <w:rFonts w:ascii="Times New Roman" w:eastAsia="Times New Roman" w:hAnsi="Times New Roman" w:cs="Times New Roman"/>
          <w:color w:val="000000"/>
          <w:sz w:val="24"/>
          <w:szCs w:val="24"/>
          <w:bdr w:val="none" w:sz="0" w:space="0" w:color="auto" w:frame="1"/>
          <w:lang w:eastAsia="ru-RU"/>
        </w:rPr>
        <w:t>Структура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4" w:name="n38"/>
      <w:bookmarkEnd w:id="54"/>
      <w:r w:rsidRPr="006719BF">
        <w:rPr>
          <w:rFonts w:ascii="Times New Roman" w:eastAsia="Times New Roman" w:hAnsi="Times New Roman" w:cs="Times New Roman"/>
          <w:color w:val="000000"/>
          <w:sz w:val="24"/>
          <w:szCs w:val="24"/>
          <w:bdr w:val="none" w:sz="0" w:space="0" w:color="auto" w:frame="1"/>
          <w:lang w:eastAsia="ru-RU"/>
        </w:rPr>
        <w:t>Структуру позашкільної освіти становлять:</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5" w:name="n39"/>
      <w:bookmarkEnd w:id="55"/>
      <w:r w:rsidRPr="003E7C3D">
        <w:rPr>
          <w:rFonts w:ascii="Times New Roman" w:eastAsia="Times New Roman" w:hAnsi="Times New Roman" w:cs="Times New Roman"/>
          <w:b/>
          <w:color w:val="000000"/>
          <w:sz w:val="24"/>
          <w:szCs w:val="24"/>
          <w:u w:val="single"/>
          <w:bdr w:val="none" w:sz="0" w:space="0" w:color="auto" w:frame="1"/>
          <w:lang w:eastAsia="ru-RU"/>
        </w:rPr>
        <w:t>заклади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6" w:name="n40"/>
      <w:bookmarkEnd w:id="56"/>
      <w:r w:rsidRPr="006719BF">
        <w:rPr>
          <w:rFonts w:ascii="Times New Roman" w:eastAsia="Times New Roman" w:hAnsi="Times New Roman" w:cs="Times New Roman"/>
          <w:color w:val="000000"/>
          <w:sz w:val="24"/>
          <w:szCs w:val="24"/>
          <w:bdr w:val="none" w:sz="0" w:space="0" w:color="auto" w:frame="1"/>
          <w:lang w:eastAsia="ru-RU"/>
        </w:rPr>
        <w:t>інші заклади освіти як центри позашкільної освіти, до числа яких належать: заклади загальної середньої освіти незалежно від підпорядкування, типів і форм власності, в тому числі школи соціальної реабілітації, міжшкільні навчально-виробничі комбінати, заклади професійної (професійно-технічної) та фахової передвищої;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7" w:name="n41"/>
      <w:bookmarkEnd w:id="57"/>
      <w:r w:rsidRPr="006719BF">
        <w:rPr>
          <w:rFonts w:ascii="Times New Roman" w:eastAsia="Times New Roman" w:hAnsi="Times New Roman" w:cs="Times New Roman"/>
          <w:color w:val="000000"/>
          <w:sz w:val="24"/>
          <w:szCs w:val="24"/>
          <w:bdr w:val="none" w:sz="0" w:space="0" w:color="auto" w:frame="1"/>
          <w:lang w:eastAsia="ru-RU"/>
        </w:rPr>
        <w:t>гуртки, секції, клуби, культурно-освітні, спортивно-оздоровчі, науково-пошукові об'єднання на базі закладів загальної середньої освіти, міжшкільних навчально-виробничих комбінатів, закладів професійної (професійно-технічної) та фахової передвищої;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8" w:name="n42"/>
      <w:bookmarkEnd w:id="58"/>
      <w:r w:rsidRPr="006719BF">
        <w:rPr>
          <w:rFonts w:ascii="Times New Roman" w:eastAsia="Times New Roman" w:hAnsi="Times New Roman" w:cs="Times New Roman"/>
          <w:color w:val="000000"/>
          <w:sz w:val="24"/>
          <w:szCs w:val="24"/>
          <w:bdr w:val="none" w:sz="0" w:space="0" w:color="auto" w:frame="1"/>
          <w:lang w:eastAsia="ru-RU"/>
        </w:rPr>
        <w:t>клуби та об'єднання за місцем проживання незалежно від підпорядкування, типів і форм власності;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59" w:name="n43"/>
      <w:bookmarkEnd w:id="59"/>
      <w:r w:rsidRPr="006719BF">
        <w:rPr>
          <w:rFonts w:ascii="Times New Roman" w:eastAsia="Times New Roman" w:hAnsi="Times New Roman" w:cs="Times New Roman"/>
          <w:color w:val="000000"/>
          <w:sz w:val="24"/>
          <w:szCs w:val="24"/>
          <w:bdr w:val="none" w:sz="0" w:space="0" w:color="auto" w:frame="1"/>
          <w:lang w:eastAsia="ru-RU"/>
        </w:rPr>
        <w:lastRenderedPageBreak/>
        <w:t>культурно-освітні, фізкультурно-оздоровчі, спортивні та інші заклади освіти, установи;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0" w:name="n44"/>
      <w:bookmarkEnd w:id="60"/>
      <w:r w:rsidRPr="006719BF">
        <w:rPr>
          <w:rFonts w:ascii="Times New Roman" w:eastAsia="Times New Roman" w:hAnsi="Times New Roman" w:cs="Times New Roman"/>
          <w:color w:val="000000"/>
          <w:sz w:val="24"/>
          <w:szCs w:val="24"/>
          <w:bdr w:val="none" w:sz="0" w:space="0" w:color="auto" w:frame="1"/>
          <w:lang w:eastAsia="ru-RU"/>
        </w:rPr>
        <w:t>фонди, асоціації, діяльність яких пов'язана із функціонуванням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1" w:name="n45"/>
      <w:bookmarkEnd w:id="61"/>
      <w:r w:rsidRPr="006719BF">
        <w:rPr>
          <w:rFonts w:ascii="Times New Roman" w:eastAsia="Times New Roman" w:hAnsi="Times New Roman" w:cs="Times New Roman"/>
          <w:b/>
          <w:bCs/>
          <w:color w:val="000000"/>
          <w:sz w:val="24"/>
          <w:szCs w:val="24"/>
          <w:bdr w:val="none" w:sz="0" w:space="0" w:color="auto" w:frame="1"/>
          <w:lang w:eastAsia="ru-RU"/>
        </w:rPr>
        <w:t>Стаття 6. </w:t>
      </w:r>
      <w:r w:rsidRPr="006719BF">
        <w:rPr>
          <w:rFonts w:ascii="Times New Roman" w:eastAsia="Times New Roman" w:hAnsi="Times New Roman" w:cs="Times New Roman"/>
          <w:color w:val="000000"/>
          <w:sz w:val="24"/>
          <w:szCs w:val="24"/>
          <w:bdr w:val="none" w:sz="0" w:space="0" w:color="auto" w:frame="1"/>
          <w:lang w:eastAsia="ru-RU"/>
        </w:rPr>
        <w:t>Здобуття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2" w:name="n46"/>
      <w:bookmarkEnd w:id="62"/>
      <w:r w:rsidRPr="006719BF">
        <w:rPr>
          <w:rFonts w:ascii="Times New Roman" w:eastAsia="Times New Roman" w:hAnsi="Times New Roman" w:cs="Times New Roman"/>
          <w:color w:val="000000"/>
          <w:sz w:val="24"/>
          <w:szCs w:val="24"/>
          <w:bdr w:val="none" w:sz="0" w:space="0" w:color="auto" w:frame="1"/>
          <w:lang w:eastAsia="ru-RU"/>
        </w:rPr>
        <w:t>1. Вихованці, учні і слухачі мають право на здобуття позашкільної освіти відповідно до їх здібностей, обдарувань, уподобань та інтересів.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3" w:name="n47"/>
      <w:bookmarkEnd w:id="63"/>
      <w:r w:rsidRPr="006719BF">
        <w:rPr>
          <w:rFonts w:ascii="Times New Roman" w:eastAsia="Times New Roman" w:hAnsi="Times New Roman" w:cs="Times New Roman"/>
          <w:color w:val="000000"/>
          <w:sz w:val="24"/>
          <w:szCs w:val="24"/>
          <w:bdr w:val="none" w:sz="0" w:space="0" w:color="auto" w:frame="1"/>
          <w:lang w:eastAsia="ru-RU"/>
        </w:rPr>
        <w:t xml:space="preserve">2. Позашкільна освіта здобувається громадянами </w:t>
      </w:r>
      <w:proofErr w:type="gramStart"/>
      <w:r w:rsidRPr="006719BF">
        <w:rPr>
          <w:rFonts w:ascii="Times New Roman" w:eastAsia="Times New Roman" w:hAnsi="Times New Roman" w:cs="Times New Roman"/>
          <w:color w:val="000000"/>
          <w:sz w:val="24"/>
          <w:szCs w:val="24"/>
          <w:bdr w:val="none" w:sz="0" w:space="0" w:color="auto" w:frame="1"/>
          <w:lang w:eastAsia="ru-RU"/>
        </w:rPr>
        <w:t>у закладах</w:t>
      </w:r>
      <w:proofErr w:type="gramEnd"/>
      <w:r w:rsidRPr="006719BF">
        <w:rPr>
          <w:rFonts w:ascii="Times New Roman" w:eastAsia="Times New Roman" w:hAnsi="Times New Roman" w:cs="Times New Roman"/>
          <w:color w:val="000000"/>
          <w:sz w:val="24"/>
          <w:szCs w:val="24"/>
          <w:bdr w:val="none" w:sz="0" w:space="0" w:color="auto" w:frame="1"/>
          <w:lang w:eastAsia="ru-RU"/>
        </w:rPr>
        <w:t xml:space="preserve"> позашкільної освіти та інших закладах освіти як центрах позашкільної освіти незалежно від підпорядкування, типів і форм власності, в тому числі в школах соціальної реабілітації, міжшкільних навчально-виробничих комбінатах, закладах професійної (професійно-технічної) та фахової передвищої.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4" w:name="n366"/>
      <w:bookmarkEnd w:id="64"/>
      <w:r w:rsidRPr="002D24C9">
        <w:rPr>
          <w:rFonts w:ascii="Times New Roman" w:eastAsia="Times New Roman" w:hAnsi="Times New Roman" w:cs="Times New Roman"/>
          <w:color w:val="000000"/>
          <w:sz w:val="24"/>
          <w:szCs w:val="24"/>
          <w:u w:val="single"/>
          <w:bdr w:val="none" w:sz="0" w:space="0" w:color="auto" w:frame="1"/>
          <w:lang w:eastAsia="ru-RU"/>
        </w:rPr>
        <w:t xml:space="preserve">Позашкільна освіта може здобуватися одночасно із здобуттям дошкільної, повної загальної середньої та професійної освіти. </w:t>
      </w:r>
      <w:r w:rsidRPr="002D24C9">
        <w:rPr>
          <w:rFonts w:ascii="Times New Roman" w:eastAsia="Times New Roman" w:hAnsi="Times New Roman" w:cs="Times New Roman"/>
          <w:color w:val="FF0000"/>
          <w:sz w:val="24"/>
          <w:szCs w:val="24"/>
          <w:u w:val="single"/>
          <w:bdr w:val="none" w:sz="0" w:space="0" w:color="auto" w:frame="1"/>
          <w:lang w:eastAsia="ru-RU"/>
        </w:rPr>
        <w:t>Компетентності</w:t>
      </w:r>
      <w:r w:rsidRPr="002D24C9">
        <w:rPr>
          <w:rFonts w:ascii="Times New Roman" w:eastAsia="Times New Roman" w:hAnsi="Times New Roman" w:cs="Times New Roman"/>
          <w:color w:val="000000"/>
          <w:sz w:val="24"/>
          <w:szCs w:val="24"/>
          <w:u w:val="single"/>
          <w:bdr w:val="none" w:sz="0" w:space="0" w:color="auto" w:frame="1"/>
          <w:lang w:eastAsia="ru-RU"/>
        </w:rPr>
        <w:t xml:space="preserve">, здобуті за програмами позашкільної освіти, можуть враховуватися та визнаватися на </w:t>
      </w:r>
      <w:r w:rsidRPr="002D24C9">
        <w:rPr>
          <w:rFonts w:ascii="Times New Roman" w:eastAsia="Times New Roman" w:hAnsi="Times New Roman" w:cs="Times New Roman"/>
          <w:color w:val="000000"/>
          <w:sz w:val="24"/>
          <w:szCs w:val="24"/>
          <w:bdr w:val="none" w:sz="0" w:space="0" w:color="auto" w:frame="1"/>
          <w:lang w:eastAsia="ru-RU"/>
        </w:rPr>
        <w:t>відповідному рівні освіти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5" w:name="n365"/>
      <w:bookmarkEnd w:id="65"/>
      <w:r w:rsidRPr="006719BF">
        <w:rPr>
          <w:rFonts w:ascii="Times New Roman" w:eastAsia="Times New Roman" w:hAnsi="Times New Roman" w:cs="Times New Roman"/>
          <w:i/>
          <w:iCs/>
          <w:color w:val="000000"/>
          <w:sz w:val="24"/>
          <w:szCs w:val="24"/>
          <w:bdr w:val="none" w:sz="0" w:space="0" w:color="auto" w:frame="1"/>
          <w:lang w:eastAsia="ru-RU"/>
        </w:rPr>
        <w:t>{Частину другу статті 6 доповнено новим абзацом згідно із Законом </w:t>
      </w:r>
      <w:hyperlink r:id="rId40" w:anchor="n1492"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6" w:name="n48"/>
      <w:bookmarkEnd w:id="66"/>
      <w:r w:rsidRPr="006719BF">
        <w:rPr>
          <w:rFonts w:ascii="Times New Roman" w:eastAsia="Times New Roman" w:hAnsi="Times New Roman" w:cs="Times New Roman"/>
          <w:color w:val="000000"/>
          <w:sz w:val="24"/>
          <w:szCs w:val="24"/>
          <w:bdr w:val="none" w:sz="0" w:space="0" w:color="auto" w:frame="1"/>
          <w:lang w:eastAsia="ru-RU"/>
        </w:rPr>
        <w:t>Здобуття позашкільної освіти грунтується на принципі добровільності вибору типів закладів та видів діяльності, а також здійснюється за участю батьків або осіб, які їх замінюють, трудових колективів, громадських об’єднань, товариств, фондів.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7" w:name="n367"/>
      <w:bookmarkEnd w:id="67"/>
      <w:r w:rsidRPr="006719BF">
        <w:rPr>
          <w:rFonts w:ascii="Times New Roman" w:eastAsia="Times New Roman" w:hAnsi="Times New Roman" w:cs="Times New Roman"/>
          <w:i/>
          <w:iCs/>
          <w:color w:val="000000"/>
          <w:sz w:val="24"/>
          <w:szCs w:val="24"/>
          <w:bdr w:val="none" w:sz="0" w:space="0" w:color="auto" w:frame="1"/>
          <w:lang w:eastAsia="ru-RU"/>
        </w:rPr>
        <w:t>{Абзац третій частини другої статті 6 із змінами, внесеними згідно із Законом </w:t>
      </w:r>
      <w:hyperlink r:id="rId41" w:anchor="n149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8" w:name="n49"/>
      <w:bookmarkEnd w:id="68"/>
      <w:r w:rsidRPr="006719BF">
        <w:rPr>
          <w:rFonts w:ascii="Times New Roman" w:eastAsia="Times New Roman" w:hAnsi="Times New Roman" w:cs="Times New Roman"/>
          <w:color w:val="000000"/>
          <w:sz w:val="24"/>
          <w:szCs w:val="24"/>
          <w:bdr w:val="none" w:sz="0" w:space="0" w:color="auto" w:frame="1"/>
          <w:lang w:eastAsia="ru-RU"/>
        </w:rPr>
        <w:t xml:space="preserve">3. Іноземці та особи без громадянства, які перебувають в Україні на законних підставах, здобувають позашкільну освіту </w:t>
      </w:r>
      <w:proofErr w:type="gramStart"/>
      <w:r w:rsidRPr="006719BF">
        <w:rPr>
          <w:rFonts w:ascii="Times New Roman" w:eastAsia="Times New Roman" w:hAnsi="Times New Roman" w:cs="Times New Roman"/>
          <w:color w:val="000000"/>
          <w:sz w:val="24"/>
          <w:szCs w:val="24"/>
          <w:bdr w:val="none" w:sz="0" w:space="0" w:color="auto" w:frame="1"/>
          <w:lang w:eastAsia="ru-RU"/>
        </w:rPr>
        <w:t>у порядку</w:t>
      </w:r>
      <w:proofErr w:type="gramEnd"/>
      <w:r w:rsidRPr="006719BF">
        <w:rPr>
          <w:rFonts w:ascii="Times New Roman" w:eastAsia="Times New Roman" w:hAnsi="Times New Roman" w:cs="Times New Roman"/>
          <w:color w:val="000000"/>
          <w:sz w:val="24"/>
          <w:szCs w:val="24"/>
          <w:bdr w:val="none" w:sz="0" w:space="0" w:color="auto" w:frame="1"/>
          <w:lang w:eastAsia="ru-RU"/>
        </w:rPr>
        <w:t>, встановленому для громадян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69" w:name="n50"/>
      <w:bookmarkEnd w:id="69"/>
      <w:r w:rsidRPr="006719BF">
        <w:rPr>
          <w:rFonts w:ascii="Times New Roman" w:eastAsia="Times New Roman" w:hAnsi="Times New Roman" w:cs="Times New Roman"/>
          <w:b/>
          <w:bCs/>
          <w:color w:val="000000"/>
          <w:sz w:val="24"/>
          <w:szCs w:val="24"/>
          <w:bdr w:val="none" w:sz="0" w:space="0" w:color="auto" w:frame="1"/>
          <w:lang w:eastAsia="ru-RU"/>
        </w:rPr>
        <w:t>Стаття 7. </w:t>
      </w:r>
      <w:r w:rsidRPr="006719BF">
        <w:rPr>
          <w:rFonts w:ascii="Times New Roman" w:eastAsia="Times New Roman" w:hAnsi="Times New Roman" w:cs="Times New Roman"/>
          <w:color w:val="000000"/>
          <w:sz w:val="24"/>
          <w:szCs w:val="24"/>
          <w:bdr w:val="none" w:sz="0" w:space="0" w:color="auto" w:frame="1"/>
          <w:lang w:eastAsia="ru-RU"/>
        </w:rPr>
        <w:t>Мова навчання і виховання у позашкільній освіті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0" w:name="n51"/>
      <w:bookmarkEnd w:id="70"/>
      <w:r w:rsidRPr="006719BF">
        <w:rPr>
          <w:rFonts w:ascii="Times New Roman" w:eastAsia="Times New Roman" w:hAnsi="Times New Roman" w:cs="Times New Roman"/>
          <w:color w:val="000000"/>
          <w:sz w:val="24"/>
          <w:szCs w:val="24"/>
          <w:bdr w:val="none" w:sz="0" w:space="0" w:color="auto" w:frame="1"/>
          <w:lang w:eastAsia="ru-RU"/>
        </w:rPr>
        <w:t>Мова навчання і виховання у позашкільній освіті визначається </w:t>
      </w:r>
      <w:hyperlink r:id="rId42" w:anchor="n112" w:tgtFrame="_blank" w:history="1">
        <w:r w:rsidRPr="006719BF">
          <w:rPr>
            <w:rFonts w:ascii="Times New Roman" w:eastAsia="Times New Roman" w:hAnsi="Times New Roman" w:cs="Times New Roman"/>
            <w:color w:val="0000FF"/>
            <w:sz w:val="24"/>
            <w:szCs w:val="24"/>
            <w:u w:val="single"/>
            <w:bdr w:val="none" w:sz="0" w:space="0" w:color="auto" w:frame="1"/>
            <w:lang w:eastAsia="ru-RU"/>
          </w:rPr>
          <w:t>статтею 20</w:t>
        </w:r>
      </w:hyperlink>
      <w:r w:rsidRPr="006719BF">
        <w:rPr>
          <w:rFonts w:ascii="Times New Roman" w:eastAsia="Times New Roman" w:hAnsi="Times New Roman" w:cs="Times New Roman"/>
          <w:color w:val="000000"/>
          <w:sz w:val="24"/>
          <w:szCs w:val="24"/>
          <w:bdr w:val="none" w:sz="0" w:space="0" w:color="auto" w:frame="1"/>
          <w:lang w:eastAsia="ru-RU"/>
        </w:rPr>
        <w:t> Закону України "Про засади державної мовної політики".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1" w:name="n52"/>
      <w:bookmarkEnd w:id="71"/>
      <w:r w:rsidRPr="006719BF">
        <w:rPr>
          <w:rFonts w:ascii="Times New Roman" w:eastAsia="Times New Roman" w:hAnsi="Times New Roman" w:cs="Times New Roman"/>
          <w:i/>
          <w:iCs/>
          <w:color w:val="000000"/>
          <w:sz w:val="24"/>
          <w:szCs w:val="24"/>
          <w:bdr w:val="none" w:sz="0" w:space="0" w:color="auto" w:frame="1"/>
          <w:lang w:eastAsia="ru-RU"/>
        </w:rPr>
        <w:t>{Стаття 7 в редакції Закону </w:t>
      </w:r>
      <w:hyperlink r:id="rId43" w:anchor="n21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5029-VI від 03.07.2012</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2" w:name="n53"/>
      <w:bookmarkEnd w:id="72"/>
      <w:r w:rsidRPr="006719BF">
        <w:rPr>
          <w:rFonts w:ascii="Times New Roman" w:eastAsia="Times New Roman" w:hAnsi="Times New Roman" w:cs="Times New Roman"/>
          <w:b/>
          <w:bCs/>
          <w:color w:val="000000"/>
          <w:sz w:val="24"/>
          <w:szCs w:val="24"/>
          <w:bdr w:val="none" w:sz="0" w:space="0" w:color="auto" w:frame="1"/>
          <w:lang w:eastAsia="ru-RU"/>
        </w:rPr>
        <w:t>Стаття 8. </w:t>
      </w:r>
      <w:r w:rsidRPr="006719BF">
        <w:rPr>
          <w:rFonts w:ascii="Times New Roman" w:eastAsia="Times New Roman" w:hAnsi="Times New Roman" w:cs="Times New Roman"/>
          <w:color w:val="000000"/>
          <w:sz w:val="24"/>
          <w:szCs w:val="24"/>
          <w:bdr w:val="none" w:sz="0" w:space="0" w:color="auto" w:frame="1"/>
          <w:lang w:eastAsia="ru-RU"/>
        </w:rPr>
        <w:t>Основні завдання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3" w:name="n54"/>
      <w:bookmarkEnd w:id="73"/>
      <w:r w:rsidRPr="006719BF">
        <w:rPr>
          <w:rFonts w:ascii="Times New Roman" w:eastAsia="Times New Roman" w:hAnsi="Times New Roman" w:cs="Times New Roman"/>
          <w:color w:val="000000"/>
          <w:sz w:val="24"/>
          <w:szCs w:val="24"/>
          <w:bdr w:val="none" w:sz="0" w:space="0" w:color="auto" w:frame="1"/>
          <w:lang w:eastAsia="ru-RU"/>
        </w:rPr>
        <w:t>Основними завданнями позашкільної освіти є:</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4" w:name="n55"/>
      <w:bookmarkEnd w:id="74"/>
      <w:r w:rsidRPr="006719BF">
        <w:rPr>
          <w:rFonts w:ascii="Times New Roman" w:eastAsia="Times New Roman" w:hAnsi="Times New Roman" w:cs="Times New Roman"/>
          <w:color w:val="000000"/>
          <w:sz w:val="24"/>
          <w:szCs w:val="24"/>
          <w:bdr w:val="none" w:sz="0" w:space="0" w:color="auto" w:frame="1"/>
          <w:lang w:eastAsia="ru-RU"/>
        </w:rPr>
        <w:t>виховання громадянина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5" w:name="n56"/>
      <w:bookmarkEnd w:id="75"/>
      <w:r w:rsidRPr="006719BF">
        <w:rPr>
          <w:rFonts w:ascii="Times New Roman" w:eastAsia="Times New Roman" w:hAnsi="Times New Roman" w:cs="Times New Roman"/>
          <w:color w:val="000000"/>
          <w:sz w:val="24"/>
          <w:szCs w:val="24"/>
          <w:bdr w:val="none" w:sz="0" w:space="0" w:color="auto" w:frame="1"/>
          <w:lang w:eastAsia="ru-RU"/>
        </w:rPr>
        <w:t>вільний розвиток особистості та формування її соціально-громадського досвіду;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6" w:name="n57"/>
      <w:bookmarkEnd w:id="76"/>
      <w:r w:rsidRPr="006719BF">
        <w:rPr>
          <w:rFonts w:ascii="Times New Roman" w:eastAsia="Times New Roman" w:hAnsi="Times New Roman" w:cs="Times New Roman"/>
          <w:color w:val="000000"/>
          <w:sz w:val="24"/>
          <w:szCs w:val="24"/>
          <w:bdr w:val="none" w:sz="0" w:space="0" w:color="auto" w:frame="1"/>
          <w:lang w:eastAsia="ru-RU"/>
        </w:rPr>
        <w:t>виховання у вихованців, учнів і слухачів поваги до </w:t>
      </w:r>
      <w:hyperlink r:id="rId44" w:tgtFrame="_blank" w:history="1">
        <w:r w:rsidRPr="006719BF">
          <w:rPr>
            <w:rFonts w:ascii="Times New Roman" w:eastAsia="Times New Roman" w:hAnsi="Times New Roman" w:cs="Times New Roman"/>
            <w:color w:val="0000FF"/>
            <w:sz w:val="24"/>
            <w:szCs w:val="24"/>
            <w:u w:val="single"/>
            <w:bdr w:val="none" w:sz="0" w:space="0" w:color="auto" w:frame="1"/>
            <w:lang w:eastAsia="ru-RU"/>
          </w:rPr>
          <w:t>Конституції України</w:t>
        </w:r>
      </w:hyperlink>
      <w:r w:rsidRPr="006719BF">
        <w:rPr>
          <w:rFonts w:ascii="Times New Roman" w:eastAsia="Times New Roman" w:hAnsi="Times New Roman" w:cs="Times New Roman"/>
          <w:color w:val="000000"/>
          <w:sz w:val="24"/>
          <w:szCs w:val="24"/>
          <w:bdr w:val="none" w:sz="0" w:space="0" w:color="auto" w:frame="1"/>
          <w:lang w:eastAsia="ru-RU"/>
        </w:rPr>
        <w:t>, прав і свобод людини та громадянина, почуття власної гідності, відповідальності перед законом за свої дії;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7" w:name="n58"/>
      <w:bookmarkEnd w:id="77"/>
      <w:r w:rsidRPr="006719BF">
        <w:rPr>
          <w:rFonts w:ascii="Times New Roman" w:eastAsia="Times New Roman" w:hAnsi="Times New Roman" w:cs="Times New Roman"/>
          <w:color w:val="000000"/>
          <w:sz w:val="24"/>
          <w:szCs w:val="24"/>
          <w:bdr w:val="none" w:sz="0" w:space="0" w:color="auto" w:frame="1"/>
          <w:lang w:eastAsia="ru-RU"/>
        </w:rPr>
        <w:t>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8" w:name="n59"/>
      <w:bookmarkEnd w:id="78"/>
      <w:r w:rsidRPr="006719BF">
        <w:rPr>
          <w:rFonts w:ascii="Times New Roman" w:eastAsia="Times New Roman" w:hAnsi="Times New Roman" w:cs="Times New Roman"/>
          <w:color w:val="000000"/>
          <w:sz w:val="24"/>
          <w:szCs w:val="24"/>
          <w:bdr w:val="none" w:sz="0" w:space="0" w:color="auto" w:frame="1"/>
          <w:lang w:eastAsia="ru-RU"/>
        </w:rPr>
        <w:t>виховання у вихованців, учнів і слухачів шанобливого ставлення до родини та людей похилого віку;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79" w:name="n60"/>
      <w:bookmarkEnd w:id="79"/>
      <w:r w:rsidRPr="006719BF">
        <w:rPr>
          <w:rFonts w:ascii="Times New Roman" w:eastAsia="Times New Roman" w:hAnsi="Times New Roman" w:cs="Times New Roman"/>
          <w:color w:val="000000"/>
          <w:sz w:val="24"/>
          <w:szCs w:val="24"/>
          <w:bdr w:val="none" w:sz="0" w:space="0" w:color="auto" w:frame="1"/>
          <w:lang w:eastAsia="ru-RU"/>
        </w:rPr>
        <w:t>створення умов для творчого, інтелектуального, духовного і фізичного розвитку вихованців, учнів і слухачів;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0" w:name="n369"/>
      <w:bookmarkEnd w:id="80"/>
      <w:r w:rsidRPr="006719BF">
        <w:rPr>
          <w:rFonts w:ascii="Times New Roman" w:eastAsia="Times New Roman" w:hAnsi="Times New Roman" w:cs="Times New Roman"/>
          <w:color w:val="000000"/>
          <w:sz w:val="24"/>
          <w:szCs w:val="24"/>
          <w:bdr w:val="none" w:sz="0" w:space="0" w:color="auto" w:frame="1"/>
          <w:lang w:eastAsia="ru-RU"/>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1" w:name="n368"/>
      <w:bookmarkEnd w:id="81"/>
      <w:r w:rsidRPr="006719BF">
        <w:rPr>
          <w:rFonts w:ascii="Times New Roman" w:eastAsia="Times New Roman" w:hAnsi="Times New Roman" w:cs="Times New Roman"/>
          <w:i/>
          <w:iCs/>
          <w:color w:val="000000"/>
          <w:sz w:val="24"/>
          <w:szCs w:val="24"/>
          <w:bdr w:val="none" w:sz="0" w:space="0" w:color="auto" w:frame="1"/>
          <w:lang w:eastAsia="ru-RU"/>
        </w:rPr>
        <w:t>{Статтю 8 доповнено новим абзацом згідно із Законом </w:t>
      </w:r>
      <w:hyperlink r:id="rId45" w:anchor="n149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2" w:name="n61"/>
      <w:bookmarkEnd w:id="82"/>
      <w:r w:rsidRPr="006719BF">
        <w:rPr>
          <w:rFonts w:ascii="Times New Roman" w:eastAsia="Times New Roman" w:hAnsi="Times New Roman" w:cs="Times New Roman"/>
          <w:color w:val="000000"/>
          <w:sz w:val="24"/>
          <w:szCs w:val="24"/>
          <w:bdr w:val="none" w:sz="0" w:space="0" w:color="auto" w:frame="1"/>
          <w:lang w:eastAsia="ru-RU"/>
        </w:rPr>
        <w:t>формування у вихованців, учнів і слухачів свідомого й відповідального ставлення до власного здоров'я та здоров'я оточуючих, навичок безпечної поведінки;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3" w:name="n62"/>
      <w:bookmarkEnd w:id="83"/>
      <w:r w:rsidRPr="006719BF">
        <w:rPr>
          <w:rFonts w:ascii="Times New Roman" w:eastAsia="Times New Roman" w:hAnsi="Times New Roman" w:cs="Times New Roman"/>
          <w:color w:val="000000"/>
          <w:sz w:val="24"/>
          <w:szCs w:val="24"/>
          <w:bdr w:val="none" w:sz="0" w:space="0" w:color="auto" w:frame="1"/>
          <w:lang w:eastAsia="ru-RU"/>
        </w:rPr>
        <w:t>задоволення освітньо-культурних потреб вихованців, учнів і слухачів, які не забезпечуються іншими складовими структури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4" w:name="n63"/>
      <w:bookmarkEnd w:id="84"/>
      <w:r w:rsidRPr="006719BF">
        <w:rPr>
          <w:rFonts w:ascii="Times New Roman" w:eastAsia="Times New Roman" w:hAnsi="Times New Roman" w:cs="Times New Roman"/>
          <w:color w:val="000000"/>
          <w:sz w:val="24"/>
          <w:szCs w:val="24"/>
          <w:bdr w:val="none" w:sz="0" w:space="0" w:color="auto" w:frame="1"/>
          <w:lang w:eastAsia="ru-RU"/>
        </w:rPr>
        <w:t>задоволення потреб вихованців, учнів і слухачів у професійному самовизначенні і творчій самореалізації;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5" w:name="n64"/>
      <w:bookmarkEnd w:id="85"/>
      <w:r w:rsidRPr="006719BF">
        <w:rPr>
          <w:rFonts w:ascii="Times New Roman" w:eastAsia="Times New Roman" w:hAnsi="Times New Roman" w:cs="Times New Roman"/>
          <w:color w:val="000000"/>
          <w:sz w:val="24"/>
          <w:szCs w:val="24"/>
          <w:bdr w:val="none" w:sz="0" w:space="0" w:color="auto" w:frame="1"/>
          <w:lang w:eastAsia="ru-RU"/>
        </w:rPr>
        <w:lastRenderedPageBreak/>
        <w:t>пошук, розвиток та підтримка здібних, обдарованих і талановитих вихованців, учнів і слухачів;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6" w:name="n65"/>
      <w:bookmarkEnd w:id="86"/>
      <w:r w:rsidRPr="006719BF">
        <w:rPr>
          <w:rFonts w:ascii="Times New Roman" w:eastAsia="Times New Roman" w:hAnsi="Times New Roman" w:cs="Times New Roman"/>
          <w:color w:val="000000"/>
          <w:sz w:val="24"/>
          <w:szCs w:val="24"/>
          <w:bdr w:val="none" w:sz="0" w:space="0" w:color="auto" w:frame="1"/>
          <w:lang w:eastAsia="ru-RU"/>
        </w:rPr>
        <w:t>вдосконалення фізичного розвитку вихованців, учнів і слухачів, підготовка спортивного резерву для збірних команд України з різних видів спорту;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7" w:name="n66"/>
      <w:bookmarkEnd w:id="87"/>
      <w:r w:rsidRPr="006719BF">
        <w:rPr>
          <w:rFonts w:ascii="Times New Roman" w:eastAsia="Times New Roman" w:hAnsi="Times New Roman" w:cs="Times New Roman"/>
          <w:color w:val="000000"/>
          <w:sz w:val="24"/>
          <w:szCs w:val="24"/>
          <w:bdr w:val="none" w:sz="0" w:space="0" w:color="auto" w:frame="1"/>
          <w:lang w:eastAsia="ru-RU"/>
        </w:rPr>
        <w:t>організація дозвілля вихованців, учнів і слухачів, пошук його нових форм; профілактика бездоглядності, правопорушень;</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8" w:name="n67"/>
      <w:bookmarkEnd w:id="88"/>
      <w:r w:rsidRPr="006719BF">
        <w:rPr>
          <w:rFonts w:ascii="Times New Roman" w:eastAsia="Times New Roman" w:hAnsi="Times New Roman" w:cs="Times New Roman"/>
          <w:color w:val="000000"/>
          <w:sz w:val="24"/>
          <w:szCs w:val="24"/>
          <w:bdr w:val="none" w:sz="0" w:space="0" w:color="auto" w:frame="1"/>
          <w:lang w:eastAsia="ru-RU"/>
        </w:rPr>
        <w:t>виховання в учасників освітнього процесу свідомого ставлення до власної безпеки та безпеки оточуючих;</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89" w:name="n68"/>
      <w:bookmarkEnd w:id="89"/>
      <w:r w:rsidRPr="006719BF">
        <w:rPr>
          <w:rFonts w:ascii="Times New Roman" w:eastAsia="Times New Roman" w:hAnsi="Times New Roman" w:cs="Times New Roman"/>
          <w:color w:val="000000"/>
          <w:sz w:val="24"/>
          <w:szCs w:val="24"/>
          <w:bdr w:val="none" w:sz="0" w:space="0" w:color="auto" w:frame="1"/>
          <w:lang w:eastAsia="ru-RU"/>
        </w:rPr>
        <w:t>формування здорового способу життя вихованців, учнів і слухачів;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0" w:name="n69"/>
      <w:bookmarkEnd w:id="90"/>
      <w:r w:rsidRPr="006719BF">
        <w:rPr>
          <w:rFonts w:ascii="Times New Roman" w:eastAsia="Times New Roman" w:hAnsi="Times New Roman" w:cs="Times New Roman"/>
          <w:color w:val="000000"/>
          <w:sz w:val="24"/>
          <w:szCs w:val="24"/>
          <w:bdr w:val="none" w:sz="0" w:space="0" w:color="auto" w:frame="1"/>
          <w:lang w:eastAsia="ru-RU"/>
        </w:rPr>
        <w:t>здійснення інформаційно-методичної та організаційно-масової роботи.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1" w:name="n70"/>
      <w:bookmarkEnd w:id="91"/>
      <w:r w:rsidRPr="006719BF">
        <w:rPr>
          <w:rFonts w:ascii="Times New Roman" w:eastAsia="Times New Roman" w:hAnsi="Times New Roman" w:cs="Times New Roman"/>
          <w:b/>
          <w:bCs/>
          <w:color w:val="000000"/>
          <w:sz w:val="24"/>
          <w:szCs w:val="24"/>
          <w:bdr w:val="none" w:sz="0" w:space="0" w:color="auto" w:frame="1"/>
          <w:lang w:eastAsia="ru-RU"/>
        </w:rPr>
        <w:t>Стаття 9. </w:t>
      </w:r>
      <w:r w:rsidRPr="006719BF">
        <w:rPr>
          <w:rFonts w:ascii="Times New Roman" w:eastAsia="Times New Roman" w:hAnsi="Times New Roman" w:cs="Times New Roman"/>
          <w:color w:val="000000"/>
          <w:sz w:val="24"/>
          <w:szCs w:val="24"/>
          <w:bdr w:val="none" w:sz="0" w:space="0" w:color="auto" w:frame="1"/>
          <w:lang w:eastAsia="ru-RU"/>
        </w:rPr>
        <w:t>Основні засади державної політики у сфері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2" w:name="n71"/>
      <w:bookmarkEnd w:id="92"/>
      <w:r w:rsidRPr="006719BF">
        <w:rPr>
          <w:rFonts w:ascii="Times New Roman" w:eastAsia="Times New Roman" w:hAnsi="Times New Roman" w:cs="Times New Roman"/>
          <w:color w:val="000000"/>
          <w:sz w:val="24"/>
          <w:szCs w:val="24"/>
          <w:bdr w:val="none" w:sz="0" w:space="0" w:color="auto" w:frame="1"/>
          <w:lang w:eastAsia="ru-RU"/>
        </w:rPr>
        <w:t>1. Державна політика у сфері позашкільної освіти здійснюється на принципах:</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3" w:name="n72"/>
      <w:bookmarkEnd w:id="93"/>
      <w:r w:rsidRPr="006719BF">
        <w:rPr>
          <w:rFonts w:ascii="Times New Roman" w:eastAsia="Times New Roman" w:hAnsi="Times New Roman" w:cs="Times New Roman"/>
          <w:color w:val="000000"/>
          <w:sz w:val="24"/>
          <w:szCs w:val="24"/>
          <w:bdr w:val="none" w:sz="0" w:space="0" w:color="auto" w:frame="1"/>
          <w:lang w:eastAsia="ru-RU"/>
        </w:rPr>
        <w:t>доступності позашкільної освіти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94" w:name="n73"/>
      <w:bookmarkEnd w:id="94"/>
      <w:r w:rsidRPr="00670416">
        <w:rPr>
          <w:rFonts w:ascii="Times New Roman" w:eastAsia="Times New Roman" w:hAnsi="Times New Roman" w:cs="Times New Roman"/>
          <w:color w:val="000000"/>
          <w:sz w:val="24"/>
          <w:szCs w:val="24"/>
          <w:u w:val="single"/>
          <w:bdr w:val="none" w:sz="0" w:space="0" w:color="auto" w:frame="1"/>
          <w:lang w:eastAsia="ru-RU"/>
        </w:rPr>
        <w:t>фінансування державних та комунальних закладів позашкільної освіти відповідно до їх структури;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5" w:name="n74"/>
      <w:bookmarkEnd w:id="95"/>
      <w:r w:rsidRPr="00670416">
        <w:rPr>
          <w:rFonts w:ascii="Times New Roman" w:eastAsia="Times New Roman" w:hAnsi="Times New Roman" w:cs="Times New Roman"/>
          <w:color w:val="000000"/>
          <w:sz w:val="24"/>
          <w:szCs w:val="24"/>
          <w:u w:val="single"/>
          <w:bdr w:val="none" w:sz="0" w:space="0" w:color="auto" w:frame="1"/>
          <w:lang w:eastAsia="ru-RU"/>
        </w:rPr>
        <w:t>добровільності вибору типів закладів позашкільної освіти, форм позашкільного навчання і видів діяльності</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6" w:name="n75"/>
      <w:bookmarkEnd w:id="96"/>
      <w:r w:rsidRPr="006719BF">
        <w:rPr>
          <w:rFonts w:ascii="Times New Roman" w:eastAsia="Times New Roman" w:hAnsi="Times New Roman" w:cs="Times New Roman"/>
          <w:color w:val="000000"/>
          <w:sz w:val="24"/>
          <w:szCs w:val="24"/>
          <w:bdr w:val="none" w:sz="0" w:space="0" w:color="auto" w:frame="1"/>
          <w:lang w:eastAsia="ru-RU"/>
        </w:rPr>
        <w:t>науковості;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7" w:name="n370"/>
      <w:bookmarkEnd w:id="97"/>
      <w:r w:rsidRPr="006719BF">
        <w:rPr>
          <w:rFonts w:ascii="Times New Roman" w:eastAsia="Times New Roman" w:hAnsi="Times New Roman" w:cs="Times New Roman"/>
          <w:i/>
          <w:iCs/>
          <w:color w:val="000000"/>
          <w:sz w:val="24"/>
          <w:szCs w:val="24"/>
          <w:bdr w:val="none" w:sz="0" w:space="0" w:color="auto" w:frame="1"/>
          <w:lang w:eastAsia="ru-RU"/>
        </w:rPr>
        <w:t>{Абзац п'ятий частини першої статті 9 в редакції Закону </w:t>
      </w:r>
      <w:hyperlink r:id="rId46" w:anchor="n150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8" w:name="n372"/>
      <w:bookmarkEnd w:id="98"/>
      <w:r w:rsidRPr="006719BF">
        <w:rPr>
          <w:rFonts w:ascii="Times New Roman" w:eastAsia="Times New Roman" w:hAnsi="Times New Roman" w:cs="Times New Roman"/>
          <w:color w:val="000000"/>
          <w:sz w:val="24"/>
          <w:szCs w:val="24"/>
          <w:bdr w:val="none" w:sz="0" w:space="0" w:color="auto" w:frame="1"/>
          <w:lang w:eastAsia="ru-RU"/>
        </w:rPr>
        <w:t>світського характеру освіти у державних і комунальних закладах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9" w:name="n371"/>
      <w:bookmarkEnd w:id="99"/>
      <w:r w:rsidRPr="006719BF">
        <w:rPr>
          <w:rFonts w:ascii="Times New Roman" w:eastAsia="Times New Roman" w:hAnsi="Times New Roman" w:cs="Times New Roman"/>
          <w:i/>
          <w:iCs/>
          <w:color w:val="000000"/>
          <w:sz w:val="24"/>
          <w:szCs w:val="24"/>
          <w:bdr w:val="none" w:sz="0" w:space="0" w:color="auto" w:frame="1"/>
          <w:lang w:eastAsia="ru-RU"/>
        </w:rPr>
        <w:t>{Частину першу статті 9 доповнено новим абзацом згідно із Законом </w:t>
      </w:r>
      <w:hyperlink r:id="rId47" w:anchor="n1502"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0" w:name="n76"/>
      <w:bookmarkEnd w:id="100"/>
      <w:r w:rsidRPr="006719BF">
        <w:rPr>
          <w:rFonts w:ascii="Times New Roman" w:eastAsia="Times New Roman" w:hAnsi="Times New Roman" w:cs="Times New Roman"/>
          <w:color w:val="000000"/>
          <w:sz w:val="24"/>
          <w:szCs w:val="24"/>
          <w:bdr w:val="none" w:sz="0" w:space="0" w:color="auto" w:frame="1"/>
          <w:lang w:eastAsia="ru-RU"/>
        </w:rPr>
        <w:t>правового і соціального захисту вихованців, учнів і слухачів в їх прагненні до вільного, різнобічного розвитку особистості;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1" w:name="n374"/>
      <w:bookmarkEnd w:id="101"/>
      <w:r w:rsidRPr="006719BF">
        <w:rPr>
          <w:rFonts w:ascii="Times New Roman" w:eastAsia="Times New Roman" w:hAnsi="Times New Roman" w:cs="Times New Roman"/>
          <w:color w:val="000000"/>
          <w:sz w:val="24"/>
          <w:szCs w:val="24"/>
          <w:bdr w:val="none" w:sz="0" w:space="0" w:color="auto" w:frame="1"/>
          <w:lang w:eastAsia="ru-RU"/>
        </w:rPr>
        <w:t>інших принципах, визначених </w:t>
      </w:r>
      <w:hyperlink r:id="rId48" w:tgtFrame="_blank" w:history="1">
        <w:r w:rsidRPr="006719BF">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6719BF">
        <w:rPr>
          <w:rFonts w:ascii="Times New Roman" w:eastAsia="Times New Roman" w:hAnsi="Times New Roman" w:cs="Times New Roman"/>
          <w:color w:val="000000"/>
          <w:sz w:val="24"/>
          <w:szCs w:val="24"/>
          <w:bdr w:val="none" w:sz="0" w:space="0" w:color="auto" w:frame="1"/>
          <w:lang w:eastAsia="ru-RU"/>
        </w:rPr>
        <w:t> "Про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2" w:name="n373"/>
      <w:bookmarkEnd w:id="102"/>
      <w:r w:rsidRPr="006719BF">
        <w:rPr>
          <w:rFonts w:ascii="Times New Roman" w:eastAsia="Times New Roman" w:hAnsi="Times New Roman" w:cs="Times New Roman"/>
          <w:i/>
          <w:iCs/>
          <w:color w:val="000000"/>
          <w:sz w:val="24"/>
          <w:szCs w:val="24"/>
          <w:bdr w:val="none" w:sz="0" w:space="0" w:color="auto" w:frame="1"/>
          <w:lang w:eastAsia="ru-RU"/>
        </w:rPr>
        <w:t>{Частину першу статті 9 доповнено абзацом восьмим згідно із Законом </w:t>
      </w:r>
      <w:hyperlink r:id="rId49" w:anchor="n150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3" w:name="n77"/>
      <w:bookmarkEnd w:id="103"/>
      <w:r w:rsidRPr="006719BF">
        <w:rPr>
          <w:rFonts w:ascii="Times New Roman" w:eastAsia="Times New Roman" w:hAnsi="Times New Roman" w:cs="Times New Roman"/>
          <w:color w:val="000000"/>
          <w:sz w:val="24"/>
          <w:szCs w:val="24"/>
          <w:bdr w:val="none" w:sz="0" w:space="0" w:color="auto" w:frame="1"/>
          <w:lang w:eastAsia="ru-RU"/>
        </w:rPr>
        <w:t xml:space="preserve">2. </w:t>
      </w:r>
      <w:r w:rsidRPr="00670416">
        <w:rPr>
          <w:rFonts w:ascii="Times New Roman" w:eastAsia="Times New Roman" w:hAnsi="Times New Roman" w:cs="Times New Roman"/>
          <w:b/>
          <w:color w:val="000000"/>
          <w:sz w:val="24"/>
          <w:szCs w:val="24"/>
          <w:u w:val="single"/>
          <w:bdr w:val="none" w:sz="0" w:space="0" w:color="auto" w:frame="1"/>
          <w:lang w:eastAsia="ru-RU"/>
        </w:rPr>
        <w:t>Державна політика у сфері позашкільної освіти спрямована на</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4" w:name="n78"/>
      <w:bookmarkEnd w:id="104"/>
      <w:r w:rsidRPr="006719BF">
        <w:rPr>
          <w:rFonts w:ascii="Times New Roman" w:eastAsia="Times New Roman" w:hAnsi="Times New Roman" w:cs="Times New Roman"/>
          <w:color w:val="000000"/>
          <w:sz w:val="24"/>
          <w:szCs w:val="24"/>
          <w:bdr w:val="none" w:sz="0" w:space="0" w:color="auto" w:frame="1"/>
          <w:lang w:eastAsia="ru-RU"/>
        </w:rPr>
        <w:t>створення умов для здобуття вихованцями, учнями і слухачами позашкільної освіти;</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05" w:name="n79"/>
      <w:bookmarkEnd w:id="105"/>
      <w:r w:rsidRPr="00670416">
        <w:rPr>
          <w:rFonts w:ascii="Times New Roman" w:eastAsia="Times New Roman" w:hAnsi="Times New Roman" w:cs="Times New Roman"/>
          <w:b/>
          <w:color w:val="000000"/>
          <w:sz w:val="24"/>
          <w:szCs w:val="24"/>
          <w:u w:val="single"/>
          <w:bdr w:val="none" w:sz="0" w:space="0" w:color="auto" w:frame="1"/>
          <w:lang w:eastAsia="ru-RU"/>
        </w:rPr>
        <w:t>збереження та розвиток мережі державних та комунальних закладів позашкільної освіти без права їх перепрофілювання, перепідпорядкування, злиття, передачі приміщень, обладнання, техніки в оренду;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6" w:name="n80"/>
      <w:bookmarkEnd w:id="106"/>
      <w:r w:rsidRPr="006719BF">
        <w:rPr>
          <w:rFonts w:ascii="Times New Roman" w:eastAsia="Times New Roman" w:hAnsi="Times New Roman" w:cs="Times New Roman"/>
          <w:i/>
          <w:iCs/>
          <w:color w:val="000000"/>
          <w:sz w:val="24"/>
          <w:szCs w:val="24"/>
          <w:bdr w:val="none" w:sz="0" w:space="0" w:color="auto" w:frame="1"/>
          <w:lang w:eastAsia="ru-RU"/>
        </w:rPr>
        <w:t>{Абзац третій частини другої статті 9 в редакції Закону </w:t>
      </w:r>
      <w:hyperlink r:id="rId50" w:anchor="n19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76-VIII від 28.12.2014</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7" w:name="n81"/>
      <w:bookmarkEnd w:id="107"/>
      <w:r w:rsidRPr="006719BF">
        <w:rPr>
          <w:rFonts w:ascii="Times New Roman" w:eastAsia="Times New Roman" w:hAnsi="Times New Roman" w:cs="Times New Roman"/>
          <w:color w:val="000000"/>
          <w:sz w:val="24"/>
          <w:szCs w:val="24"/>
          <w:bdr w:val="none" w:sz="0" w:space="0" w:color="auto" w:frame="1"/>
          <w:lang w:eastAsia="ru-RU"/>
        </w:rPr>
        <w:t>координацію зусиль органів виконавчої влади, органів місцевого самоврядування, підприємств, установ, організацій, об'єднань громадян та сім'ї на подальше становлення і розвиток позашкільної освіти.</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108" w:name="n82"/>
      <w:bookmarkEnd w:id="108"/>
      <w:r w:rsidRPr="006719BF">
        <w:rPr>
          <w:rFonts w:ascii="Times New Roman" w:eastAsia="Times New Roman" w:hAnsi="Times New Roman" w:cs="Times New Roman"/>
          <w:b/>
          <w:bCs/>
          <w:color w:val="000000"/>
          <w:sz w:val="28"/>
          <w:szCs w:val="28"/>
          <w:bdr w:val="none" w:sz="0" w:space="0" w:color="auto" w:frame="1"/>
          <w:lang w:eastAsia="ru-RU"/>
        </w:rPr>
        <w:t>Розділ II </w:t>
      </w:r>
      <w:r w:rsidRPr="006719BF">
        <w:rPr>
          <w:rFonts w:ascii="Times New Roman" w:eastAsia="Times New Roman" w:hAnsi="Times New Roman" w:cs="Times New Roman"/>
          <w:color w:val="000000"/>
          <w:sz w:val="24"/>
          <w:szCs w:val="24"/>
          <w:bdr w:val="none" w:sz="0" w:space="0" w:color="auto" w:frame="1"/>
          <w:lang w:eastAsia="ru-RU"/>
        </w:rPr>
        <w:br/>
      </w:r>
      <w:r w:rsidRPr="006719BF">
        <w:rPr>
          <w:rFonts w:ascii="Times New Roman" w:eastAsia="Times New Roman" w:hAnsi="Times New Roman" w:cs="Times New Roman"/>
          <w:b/>
          <w:bCs/>
          <w:color w:val="000000"/>
          <w:sz w:val="28"/>
          <w:szCs w:val="28"/>
          <w:bdr w:val="none" w:sz="0" w:space="0" w:color="auto" w:frame="1"/>
          <w:lang w:eastAsia="ru-RU"/>
        </w:rPr>
        <w:t>ОРГАНІЗАЦІЯ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9" w:name="n83"/>
      <w:bookmarkEnd w:id="109"/>
      <w:r w:rsidRPr="006719BF">
        <w:rPr>
          <w:rFonts w:ascii="Times New Roman" w:eastAsia="Times New Roman" w:hAnsi="Times New Roman" w:cs="Times New Roman"/>
          <w:b/>
          <w:bCs/>
          <w:color w:val="000000"/>
          <w:sz w:val="24"/>
          <w:szCs w:val="24"/>
          <w:bdr w:val="none" w:sz="0" w:space="0" w:color="auto" w:frame="1"/>
          <w:lang w:eastAsia="ru-RU"/>
        </w:rPr>
        <w:t>Стаття 10. </w:t>
      </w:r>
      <w:r w:rsidRPr="006719BF">
        <w:rPr>
          <w:rFonts w:ascii="Times New Roman" w:eastAsia="Times New Roman" w:hAnsi="Times New Roman" w:cs="Times New Roman"/>
          <w:color w:val="000000"/>
          <w:sz w:val="24"/>
          <w:szCs w:val="24"/>
          <w:bdr w:val="none" w:sz="0" w:space="0" w:color="auto" w:frame="1"/>
          <w:lang w:eastAsia="ru-RU"/>
        </w:rPr>
        <w:t>Органи управління позашкільною освітою. Державний нагляд (контроль) у сфері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0" w:name="n376"/>
      <w:bookmarkEnd w:id="110"/>
      <w:r w:rsidRPr="006719BF">
        <w:rPr>
          <w:rFonts w:ascii="Times New Roman" w:eastAsia="Times New Roman" w:hAnsi="Times New Roman" w:cs="Times New Roman"/>
          <w:i/>
          <w:iCs/>
          <w:color w:val="000000"/>
          <w:sz w:val="24"/>
          <w:szCs w:val="24"/>
          <w:bdr w:val="none" w:sz="0" w:space="0" w:color="auto" w:frame="1"/>
          <w:lang w:eastAsia="ru-RU"/>
        </w:rPr>
        <w:t>{Назва статті 10 в редакції Закону </w:t>
      </w:r>
      <w:hyperlink r:id="rId51" w:anchor="n150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11" w:name="n84"/>
      <w:bookmarkEnd w:id="111"/>
      <w:r w:rsidRPr="006719BF">
        <w:rPr>
          <w:rFonts w:ascii="Times New Roman" w:eastAsia="Times New Roman" w:hAnsi="Times New Roman" w:cs="Times New Roman"/>
          <w:color w:val="000000"/>
          <w:sz w:val="24"/>
          <w:szCs w:val="24"/>
          <w:bdr w:val="none" w:sz="0" w:space="0" w:color="auto" w:frame="1"/>
          <w:lang w:eastAsia="ru-RU"/>
        </w:rPr>
        <w:t xml:space="preserve">1. Центральні та місцеві </w:t>
      </w:r>
      <w:r w:rsidRPr="00670416">
        <w:rPr>
          <w:rFonts w:ascii="Times New Roman" w:eastAsia="Times New Roman" w:hAnsi="Times New Roman" w:cs="Times New Roman"/>
          <w:b/>
          <w:color w:val="000000"/>
          <w:sz w:val="24"/>
          <w:szCs w:val="24"/>
          <w:u w:val="single"/>
          <w:bdr w:val="none" w:sz="0" w:space="0" w:color="auto" w:frame="1"/>
          <w:lang w:eastAsia="ru-RU"/>
        </w:rPr>
        <w:t>органи виконавчої влади, у сфері управління яких перебувають заклади позашкільної освіти та які проводять діяльність у сфері позашкільної освіти, здійснюють управління діяльністю зазначених закладів освіти незалежно від підпорядкування, типів і форм власності.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2" w:name="n85"/>
      <w:bookmarkEnd w:id="112"/>
      <w:r w:rsidRPr="006719BF">
        <w:rPr>
          <w:rFonts w:ascii="Times New Roman" w:eastAsia="Times New Roman" w:hAnsi="Times New Roman" w:cs="Times New Roman"/>
          <w:color w:val="000000"/>
          <w:sz w:val="24"/>
          <w:szCs w:val="24"/>
          <w:bdr w:val="none" w:sz="0" w:space="0" w:color="auto" w:frame="1"/>
          <w:lang w:eastAsia="ru-RU"/>
        </w:rPr>
        <w:t xml:space="preserve">2. </w:t>
      </w:r>
      <w:r w:rsidRPr="00670416">
        <w:rPr>
          <w:rFonts w:ascii="Times New Roman" w:eastAsia="Times New Roman" w:hAnsi="Times New Roman" w:cs="Times New Roman"/>
          <w:color w:val="000000"/>
          <w:sz w:val="24"/>
          <w:szCs w:val="24"/>
          <w:u w:val="single"/>
          <w:bdr w:val="none" w:sz="0" w:space="0" w:color="auto" w:frame="1"/>
          <w:lang w:eastAsia="ru-RU"/>
        </w:rPr>
        <w:t>Державне управління позашкільною освітою здійснюють</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3" w:name="n86"/>
      <w:bookmarkEnd w:id="113"/>
      <w:r w:rsidRPr="006719BF">
        <w:rPr>
          <w:rFonts w:ascii="Times New Roman" w:eastAsia="Times New Roman" w:hAnsi="Times New Roman" w:cs="Times New Roman"/>
          <w:color w:val="000000"/>
          <w:sz w:val="24"/>
          <w:szCs w:val="24"/>
          <w:bdr w:val="none" w:sz="0" w:space="0" w:color="auto" w:frame="1"/>
          <w:lang w:eastAsia="ru-RU"/>
        </w:rPr>
        <w:t>центральний орган виконавчої влади, що забезпечує формування та реалізує державну політику у сфері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4" w:name="n87"/>
      <w:bookmarkEnd w:id="114"/>
      <w:r w:rsidRPr="006719BF">
        <w:rPr>
          <w:rFonts w:ascii="Times New Roman" w:eastAsia="Times New Roman" w:hAnsi="Times New Roman" w:cs="Times New Roman"/>
          <w:color w:val="000000"/>
          <w:sz w:val="24"/>
          <w:szCs w:val="24"/>
          <w:bdr w:val="none" w:sz="0" w:space="0" w:color="auto" w:frame="1"/>
          <w:lang w:eastAsia="ru-RU"/>
        </w:rPr>
        <w:t>центральний орган виконавчої влади, що реалізує державну політику у сфері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5" w:name="n88"/>
      <w:bookmarkEnd w:id="115"/>
      <w:r w:rsidRPr="006719BF">
        <w:rPr>
          <w:rFonts w:ascii="Times New Roman" w:eastAsia="Times New Roman" w:hAnsi="Times New Roman" w:cs="Times New Roman"/>
          <w:i/>
          <w:iCs/>
          <w:color w:val="000000"/>
          <w:sz w:val="24"/>
          <w:szCs w:val="24"/>
          <w:bdr w:val="none" w:sz="0" w:space="0" w:color="auto" w:frame="1"/>
          <w:lang w:eastAsia="ru-RU"/>
        </w:rPr>
        <w:lastRenderedPageBreak/>
        <w:t>{Частину другу доповнено новим абзацом згідно із Законом </w:t>
      </w:r>
      <w:hyperlink r:id="rId52" w:anchor="n73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6" w:name="n89"/>
      <w:bookmarkEnd w:id="116"/>
      <w:r w:rsidRPr="00670416">
        <w:rPr>
          <w:rFonts w:ascii="Times New Roman" w:eastAsia="Times New Roman" w:hAnsi="Times New Roman" w:cs="Times New Roman"/>
          <w:color w:val="000000"/>
          <w:sz w:val="24"/>
          <w:szCs w:val="24"/>
          <w:highlight w:val="yellow"/>
          <w:u w:val="single"/>
          <w:bdr w:val="none" w:sz="0" w:space="0" w:color="auto" w:frame="1"/>
          <w:lang w:eastAsia="ru-RU"/>
        </w:rPr>
        <w:t>інші центральні органи виконавчої влади, у сфері управління яких перебувають заклади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7" w:name="n90"/>
      <w:bookmarkEnd w:id="117"/>
      <w:r w:rsidRPr="006719BF">
        <w:rPr>
          <w:rFonts w:ascii="Times New Roman" w:eastAsia="Times New Roman" w:hAnsi="Times New Roman" w:cs="Times New Roman"/>
          <w:color w:val="000000"/>
          <w:sz w:val="24"/>
          <w:szCs w:val="24"/>
          <w:bdr w:val="none" w:sz="0" w:space="0" w:color="auto" w:frame="1"/>
          <w:lang w:eastAsia="ru-RU"/>
        </w:rPr>
        <w:t>Рада міністрів Автономної Республіки Крим;</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8" w:name="n91"/>
      <w:bookmarkEnd w:id="118"/>
      <w:r w:rsidRPr="00670416">
        <w:rPr>
          <w:rFonts w:ascii="Times New Roman" w:eastAsia="Times New Roman" w:hAnsi="Times New Roman" w:cs="Times New Roman"/>
          <w:b/>
          <w:color w:val="000000"/>
          <w:sz w:val="24"/>
          <w:szCs w:val="24"/>
          <w:u w:val="single"/>
          <w:bdr w:val="none" w:sz="0" w:space="0" w:color="auto" w:frame="1"/>
          <w:lang w:eastAsia="ru-RU"/>
        </w:rPr>
        <w:t>обласні, Київська та Севастопольська міські, районні державні адміністрації та підпорядковані їм органи управління, у сфері управління яких перебувають заклади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9" w:name="n92"/>
      <w:bookmarkEnd w:id="119"/>
      <w:r w:rsidRPr="006719BF">
        <w:rPr>
          <w:rFonts w:ascii="Times New Roman" w:eastAsia="Times New Roman" w:hAnsi="Times New Roman" w:cs="Times New Roman"/>
          <w:color w:val="000000"/>
          <w:sz w:val="24"/>
          <w:szCs w:val="24"/>
          <w:bdr w:val="none" w:sz="0" w:space="0" w:color="auto" w:frame="1"/>
          <w:lang w:eastAsia="ru-RU"/>
        </w:rPr>
        <w:t>органи місцевого самоврядування.</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0" w:name="n93"/>
      <w:bookmarkEnd w:id="120"/>
      <w:r w:rsidRPr="006719BF">
        <w:rPr>
          <w:rFonts w:ascii="Times New Roman" w:eastAsia="Times New Roman" w:hAnsi="Times New Roman" w:cs="Times New Roman"/>
          <w:color w:val="000000"/>
          <w:sz w:val="24"/>
          <w:szCs w:val="24"/>
          <w:bdr w:val="none" w:sz="0" w:space="0" w:color="auto" w:frame="1"/>
          <w:lang w:eastAsia="ru-RU"/>
        </w:rPr>
        <w:t>3. Центральний орган виконавчої влади, що забезпечує формування державної політики у сфері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1" w:name="n94"/>
      <w:bookmarkEnd w:id="121"/>
      <w:r w:rsidRPr="006719BF">
        <w:rPr>
          <w:rFonts w:ascii="Times New Roman" w:eastAsia="Times New Roman" w:hAnsi="Times New Roman" w:cs="Times New Roman"/>
          <w:color w:val="000000"/>
          <w:sz w:val="24"/>
          <w:szCs w:val="24"/>
          <w:bdr w:val="none" w:sz="0" w:space="0" w:color="auto" w:frame="1"/>
          <w:lang w:eastAsia="ru-RU"/>
        </w:rPr>
        <w:t>формує програми розвитку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2" w:name="n95"/>
      <w:bookmarkEnd w:id="122"/>
      <w:r w:rsidRPr="006719BF">
        <w:rPr>
          <w:rFonts w:ascii="Times New Roman" w:eastAsia="Times New Roman" w:hAnsi="Times New Roman" w:cs="Times New Roman"/>
          <w:color w:val="000000"/>
          <w:sz w:val="24"/>
          <w:szCs w:val="24"/>
          <w:bdr w:val="none" w:sz="0" w:space="0" w:color="auto" w:frame="1"/>
          <w:lang w:eastAsia="ru-RU"/>
        </w:rPr>
        <w:t>розробляє Положення про заклади позашкільної освіти, готує пропозиції щодо нормативів матеріально-технічного, фінансового забезпечення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3" w:name="n96"/>
      <w:bookmarkEnd w:id="123"/>
      <w:r w:rsidRPr="006719BF">
        <w:rPr>
          <w:rFonts w:ascii="Times New Roman" w:eastAsia="Times New Roman" w:hAnsi="Times New Roman" w:cs="Times New Roman"/>
          <w:color w:val="000000"/>
          <w:sz w:val="24"/>
          <w:szCs w:val="24"/>
          <w:bdr w:val="none" w:sz="0" w:space="0" w:color="auto" w:frame="1"/>
          <w:lang w:eastAsia="ru-RU"/>
        </w:rPr>
        <w:t>розробляє нормативно-правові акти стосовно визначення соціальних гарантій педагогічним працівникам, спеціалістам закладів позашкільної освіти незалежно від підпорядкування, типів і форм власності;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4" w:name="n97"/>
      <w:bookmarkEnd w:id="124"/>
      <w:r w:rsidRPr="006719BF">
        <w:rPr>
          <w:rFonts w:ascii="Times New Roman" w:eastAsia="Times New Roman" w:hAnsi="Times New Roman" w:cs="Times New Roman"/>
          <w:color w:val="000000"/>
          <w:sz w:val="24"/>
          <w:szCs w:val="24"/>
          <w:bdr w:val="none" w:sz="0" w:space="0" w:color="auto" w:frame="1"/>
          <w:lang w:eastAsia="ru-RU"/>
        </w:rPr>
        <w:t>здійснює інші повноваження, визначені законами та покладені на нього актами Президента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5" w:name="n98"/>
      <w:bookmarkEnd w:id="125"/>
      <w:r w:rsidRPr="006719BF">
        <w:rPr>
          <w:rFonts w:ascii="Times New Roman" w:eastAsia="Times New Roman" w:hAnsi="Times New Roman" w:cs="Times New Roman"/>
          <w:color w:val="000000"/>
          <w:sz w:val="24"/>
          <w:szCs w:val="24"/>
          <w:bdr w:val="none" w:sz="0" w:space="0" w:color="auto" w:frame="1"/>
          <w:lang w:eastAsia="ru-RU"/>
        </w:rPr>
        <w:t>Центральний орган виконавчої влади, що реалізує державну політику у сфері освіти, за участю інших центральних органів виконавчої влади, у сфері управління яких перебувають заклади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6" w:name="n99"/>
      <w:bookmarkEnd w:id="126"/>
      <w:r w:rsidRPr="006719BF">
        <w:rPr>
          <w:rFonts w:ascii="Times New Roman" w:eastAsia="Times New Roman" w:hAnsi="Times New Roman" w:cs="Times New Roman"/>
          <w:color w:val="000000"/>
          <w:sz w:val="24"/>
          <w:szCs w:val="24"/>
          <w:bdr w:val="none" w:sz="0" w:space="0" w:color="auto" w:frame="1"/>
          <w:lang w:eastAsia="ru-RU"/>
        </w:rPr>
        <w:t>бере участь у визначенні та реалізації державної політики у сфері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7" w:name="n100"/>
      <w:bookmarkEnd w:id="127"/>
      <w:r w:rsidRPr="006719BF">
        <w:rPr>
          <w:rFonts w:ascii="Times New Roman" w:eastAsia="Times New Roman" w:hAnsi="Times New Roman" w:cs="Times New Roman"/>
          <w:color w:val="000000"/>
          <w:sz w:val="24"/>
          <w:szCs w:val="24"/>
          <w:bdr w:val="none" w:sz="0" w:space="0" w:color="auto" w:frame="1"/>
          <w:lang w:eastAsia="ru-RU"/>
        </w:rPr>
        <w:t>здійснює навчально-методичне керівництво, контроль та державне інспектування закладів позашкільної освіти незалежно від підпорядкування, типів і форм власності;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8" w:name="n101"/>
      <w:bookmarkEnd w:id="128"/>
      <w:r w:rsidRPr="006719BF">
        <w:rPr>
          <w:rFonts w:ascii="Times New Roman" w:eastAsia="Times New Roman" w:hAnsi="Times New Roman" w:cs="Times New Roman"/>
          <w:color w:val="000000"/>
          <w:sz w:val="24"/>
          <w:szCs w:val="24"/>
          <w:bdr w:val="none" w:sz="0" w:space="0" w:color="auto" w:frame="1"/>
          <w:lang w:eastAsia="ru-RU"/>
        </w:rPr>
        <w:t>здійснює інші повноваження, визначені законами та покладені на нього актами Президента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9" w:name="n102"/>
      <w:bookmarkEnd w:id="129"/>
      <w:r w:rsidRPr="006719BF">
        <w:rPr>
          <w:rFonts w:ascii="Times New Roman" w:eastAsia="Times New Roman" w:hAnsi="Times New Roman" w:cs="Times New Roman"/>
          <w:i/>
          <w:iCs/>
          <w:color w:val="000000"/>
          <w:sz w:val="24"/>
          <w:szCs w:val="24"/>
          <w:bdr w:val="none" w:sz="0" w:space="0" w:color="auto" w:frame="1"/>
          <w:lang w:eastAsia="ru-RU"/>
        </w:rPr>
        <w:t>{Частина третя статті 10 в редакції Закону </w:t>
      </w:r>
      <w:hyperlink r:id="rId53" w:anchor="n73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0" w:name="n103"/>
      <w:bookmarkEnd w:id="130"/>
      <w:r w:rsidRPr="006719BF">
        <w:rPr>
          <w:rFonts w:ascii="Times New Roman" w:eastAsia="Times New Roman" w:hAnsi="Times New Roman" w:cs="Times New Roman"/>
          <w:color w:val="000000"/>
          <w:sz w:val="24"/>
          <w:szCs w:val="24"/>
          <w:bdr w:val="none" w:sz="0" w:space="0" w:color="auto" w:frame="1"/>
          <w:lang w:eastAsia="ru-RU"/>
        </w:rPr>
        <w:t>4. Державний нагляд (контроль) у сфері позашкільної освіти здійснюється відповідно до </w:t>
      </w:r>
      <w:hyperlink r:id="rId54" w:tgtFrame="_blank" w:history="1">
        <w:r w:rsidRPr="006719BF">
          <w:rPr>
            <w:rFonts w:ascii="Times New Roman" w:eastAsia="Times New Roman" w:hAnsi="Times New Roman" w:cs="Times New Roman"/>
            <w:color w:val="0000FF"/>
            <w:sz w:val="24"/>
            <w:szCs w:val="24"/>
            <w:u w:val="single"/>
            <w:bdr w:val="none" w:sz="0" w:space="0" w:color="auto" w:frame="1"/>
            <w:lang w:eastAsia="ru-RU"/>
          </w:rPr>
          <w:t>Закону України</w:t>
        </w:r>
      </w:hyperlink>
      <w:r w:rsidRPr="006719BF">
        <w:rPr>
          <w:rFonts w:ascii="Times New Roman" w:eastAsia="Times New Roman" w:hAnsi="Times New Roman" w:cs="Times New Roman"/>
          <w:color w:val="000000"/>
          <w:sz w:val="24"/>
          <w:szCs w:val="24"/>
          <w:bdr w:val="none" w:sz="0" w:space="0" w:color="auto" w:frame="1"/>
          <w:lang w:eastAsia="ru-RU"/>
        </w:rPr>
        <w:t> "Про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1" w:name="n104"/>
      <w:bookmarkEnd w:id="131"/>
      <w:r w:rsidRPr="006719BF">
        <w:rPr>
          <w:rFonts w:ascii="Times New Roman" w:eastAsia="Times New Roman" w:hAnsi="Times New Roman" w:cs="Times New Roman"/>
          <w:i/>
          <w:iCs/>
          <w:color w:val="000000"/>
          <w:sz w:val="24"/>
          <w:szCs w:val="24"/>
          <w:bdr w:val="none" w:sz="0" w:space="0" w:color="auto" w:frame="1"/>
          <w:lang w:eastAsia="ru-RU"/>
        </w:rPr>
        <w:t>{Частина четверта статті 10 в редакції Законів </w:t>
      </w:r>
      <w:hyperlink r:id="rId55" w:anchor="n73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56" w:anchor="n150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2" w:name="n105"/>
      <w:bookmarkEnd w:id="132"/>
      <w:r w:rsidRPr="006719BF">
        <w:rPr>
          <w:rFonts w:ascii="Times New Roman" w:eastAsia="Times New Roman" w:hAnsi="Times New Roman" w:cs="Times New Roman"/>
          <w:i/>
          <w:iCs/>
          <w:color w:val="000000"/>
          <w:sz w:val="24"/>
          <w:szCs w:val="24"/>
          <w:bdr w:val="none" w:sz="0" w:space="0" w:color="auto" w:frame="1"/>
          <w:lang w:eastAsia="ru-RU"/>
        </w:rPr>
        <w:t>{Частин</w:t>
      </w:r>
      <w:r w:rsidR="00F74EA1">
        <w:rPr>
          <w:rFonts w:ascii="Times New Roman" w:eastAsia="Times New Roman" w:hAnsi="Times New Roman" w:cs="Times New Roman"/>
          <w:i/>
          <w:iCs/>
          <w:color w:val="000000"/>
          <w:sz w:val="24"/>
          <w:szCs w:val="24"/>
          <w:bdr w:val="none" w:sz="0" w:space="0" w:color="auto" w:frame="1"/>
          <w:lang w:val="uk-UA" w:eastAsia="ru-RU"/>
        </w:rPr>
        <w:t>у</w:t>
      </w:r>
      <w:r w:rsidRPr="006719BF">
        <w:rPr>
          <w:rFonts w:ascii="Times New Roman" w:eastAsia="Times New Roman" w:hAnsi="Times New Roman" w:cs="Times New Roman"/>
          <w:i/>
          <w:iCs/>
          <w:color w:val="000000"/>
          <w:sz w:val="24"/>
          <w:szCs w:val="24"/>
          <w:bdr w:val="none" w:sz="0" w:space="0" w:color="auto" w:frame="1"/>
          <w:lang w:eastAsia="ru-RU"/>
        </w:rPr>
        <w:t xml:space="preserve"> п'яту статті 10 виключено на підставі Закону </w:t>
      </w:r>
      <w:hyperlink r:id="rId57" w:anchor="n1512"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00CE473E">
        <w:rPr>
          <w:rFonts w:ascii="Times New Roman" w:eastAsia="Times New Roman" w:hAnsi="Times New Roman" w:cs="Times New Roman"/>
          <w:i/>
          <w:iCs/>
          <w:color w:val="0000FF"/>
          <w:sz w:val="24"/>
          <w:szCs w:val="24"/>
          <w:u w:val="single"/>
          <w:bdr w:val="none" w:sz="0" w:space="0" w:color="auto" w:frame="1"/>
          <w:lang w:val="uk-UA" w:eastAsia="ru-RU"/>
        </w:rPr>
        <w:t xml:space="preserve"> </w:t>
      </w:r>
      <w:r w:rsidR="00CE473E">
        <w:rPr>
          <w:rFonts w:ascii="Times New Roman" w:eastAsia="Times New Roman" w:hAnsi="Times New Roman" w:cs="Times New Roman"/>
          <w:i/>
          <w:iCs/>
          <w:color w:val="FF0000"/>
          <w:sz w:val="24"/>
          <w:szCs w:val="24"/>
          <w:u w:val="single"/>
          <w:bdr w:val="none" w:sz="0" w:space="0" w:color="auto" w:frame="1"/>
          <w:lang w:val="uk-UA" w:eastAsia="ru-RU"/>
        </w:rPr>
        <w:t>Державна атестація</w:t>
      </w:r>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33" w:name="n109"/>
      <w:bookmarkEnd w:id="133"/>
      <w:r w:rsidRPr="006719BF">
        <w:rPr>
          <w:rFonts w:ascii="Times New Roman" w:eastAsia="Times New Roman" w:hAnsi="Times New Roman" w:cs="Times New Roman"/>
          <w:color w:val="000000"/>
          <w:sz w:val="24"/>
          <w:szCs w:val="24"/>
          <w:bdr w:val="none" w:sz="0" w:space="0" w:color="auto" w:frame="1"/>
          <w:lang w:eastAsia="ru-RU"/>
        </w:rPr>
        <w:t xml:space="preserve">6. Рада міністрів Автономної Республіки Крим, </w:t>
      </w:r>
      <w:r w:rsidRPr="00670416">
        <w:rPr>
          <w:rFonts w:ascii="Times New Roman" w:eastAsia="Times New Roman" w:hAnsi="Times New Roman" w:cs="Times New Roman"/>
          <w:b/>
          <w:color w:val="000000"/>
          <w:sz w:val="24"/>
          <w:szCs w:val="24"/>
          <w:u w:val="single"/>
          <w:bdr w:val="none" w:sz="0" w:space="0" w:color="auto" w:frame="1"/>
          <w:lang w:eastAsia="ru-RU"/>
        </w:rPr>
        <w:t>місцеві органи виконавчої влади та органи місцевого самоврядування в межах їх компетенції:</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34" w:name="n110"/>
      <w:bookmarkEnd w:id="134"/>
      <w:r w:rsidRPr="00670416">
        <w:rPr>
          <w:rFonts w:ascii="Times New Roman" w:eastAsia="Times New Roman" w:hAnsi="Times New Roman" w:cs="Times New Roman"/>
          <w:b/>
          <w:color w:val="000000"/>
          <w:sz w:val="24"/>
          <w:szCs w:val="24"/>
          <w:u w:val="single"/>
          <w:bdr w:val="none" w:sz="0" w:space="0" w:color="auto" w:frame="1"/>
          <w:lang w:eastAsia="ru-RU"/>
        </w:rPr>
        <w:t>затверджують обсяги фінансування комунальних закладів позашкільної освіти не нижче мінімальних нормативів, визначених в установленому порядку центральним органом виконавчої влади, що забезпечує формування та реалізує державну політику у сфері освіти, та забезпечують фінансування витрат на їх утримання;</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35" w:name="n111"/>
      <w:bookmarkEnd w:id="135"/>
      <w:r w:rsidRPr="00670416">
        <w:rPr>
          <w:rFonts w:ascii="Times New Roman" w:eastAsia="Times New Roman" w:hAnsi="Times New Roman" w:cs="Times New Roman"/>
          <w:b/>
          <w:color w:val="000000"/>
          <w:sz w:val="24"/>
          <w:szCs w:val="24"/>
          <w:u w:val="single"/>
          <w:bdr w:val="none" w:sz="0" w:space="0" w:color="auto" w:frame="1"/>
          <w:lang w:eastAsia="ru-RU"/>
        </w:rPr>
        <w:t>забезпечують збереження і зміцнення матеріально-технічної бази закладів позашкільної освіти, розвиток їх мережі, ефективне використання закріплених за ними земельних ділянок;</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36" w:name="n112"/>
      <w:bookmarkEnd w:id="136"/>
      <w:r w:rsidRPr="00670416">
        <w:rPr>
          <w:rFonts w:ascii="Times New Roman" w:eastAsia="Times New Roman" w:hAnsi="Times New Roman" w:cs="Times New Roman"/>
          <w:b/>
          <w:color w:val="000000"/>
          <w:sz w:val="24"/>
          <w:szCs w:val="24"/>
          <w:u w:val="single"/>
          <w:bdr w:val="none" w:sz="0" w:space="0" w:color="auto" w:frame="1"/>
          <w:lang w:eastAsia="ru-RU"/>
        </w:rPr>
        <w:t>створюють належні умови для вибору вихованцями, учнями і слухачами видів творчої діяльності відповідно до їх інтересів та запитів батьків або осіб, які їх замінюють;</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137" w:name="n113"/>
      <w:bookmarkEnd w:id="137"/>
      <w:r w:rsidRPr="00670416">
        <w:rPr>
          <w:rFonts w:ascii="Times New Roman" w:eastAsia="Times New Roman" w:hAnsi="Times New Roman" w:cs="Times New Roman"/>
          <w:b/>
          <w:color w:val="000000"/>
          <w:sz w:val="24"/>
          <w:szCs w:val="24"/>
          <w:u w:val="single"/>
          <w:bdr w:val="none" w:sz="0" w:space="0" w:color="auto" w:frame="1"/>
          <w:lang w:eastAsia="ru-RU"/>
        </w:rPr>
        <w:t xml:space="preserve">можуть вводити додаткові педагогічні ставки, визначати контингент вихованців, учнів і слухачів </w:t>
      </w:r>
      <w:proofErr w:type="gramStart"/>
      <w:r w:rsidRPr="00670416">
        <w:rPr>
          <w:rFonts w:ascii="Times New Roman" w:eastAsia="Times New Roman" w:hAnsi="Times New Roman" w:cs="Times New Roman"/>
          <w:b/>
          <w:color w:val="000000"/>
          <w:sz w:val="24"/>
          <w:szCs w:val="24"/>
          <w:u w:val="single"/>
          <w:bdr w:val="none" w:sz="0" w:space="0" w:color="auto" w:frame="1"/>
          <w:lang w:eastAsia="ru-RU"/>
        </w:rPr>
        <w:t>у закладах</w:t>
      </w:r>
      <w:proofErr w:type="gramEnd"/>
      <w:r w:rsidRPr="00670416">
        <w:rPr>
          <w:rFonts w:ascii="Times New Roman" w:eastAsia="Times New Roman" w:hAnsi="Times New Roman" w:cs="Times New Roman"/>
          <w:b/>
          <w:color w:val="000000"/>
          <w:sz w:val="24"/>
          <w:szCs w:val="24"/>
          <w:u w:val="single"/>
          <w:bdr w:val="none" w:sz="0" w:space="0" w:color="auto" w:frame="1"/>
          <w:lang w:eastAsia="ru-RU"/>
        </w:rPr>
        <w:t xml:space="preserve">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8" w:name="n114"/>
      <w:bookmarkEnd w:id="138"/>
      <w:r w:rsidRPr="006719BF">
        <w:rPr>
          <w:rFonts w:ascii="Times New Roman" w:eastAsia="Times New Roman" w:hAnsi="Times New Roman" w:cs="Times New Roman"/>
          <w:color w:val="000000"/>
          <w:sz w:val="24"/>
          <w:szCs w:val="24"/>
          <w:bdr w:val="none" w:sz="0" w:space="0" w:color="auto" w:frame="1"/>
          <w:lang w:eastAsia="ru-RU"/>
        </w:rPr>
        <w:t>вживають заходів для залучення вихованців, учнів і слухачів, які потребують соціальної допомоги та соціальної реабілітації, до різних форм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9" w:name="n115"/>
      <w:bookmarkEnd w:id="139"/>
      <w:r w:rsidRPr="006719BF">
        <w:rPr>
          <w:rFonts w:ascii="Times New Roman" w:eastAsia="Times New Roman" w:hAnsi="Times New Roman" w:cs="Times New Roman"/>
          <w:color w:val="000000"/>
          <w:sz w:val="24"/>
          <w:szCs w:val="24"/>
          <w:bdr w:val="none" w:sz="0" w:space="0" w:color="auto" w:frame="1"/>
          <w:lang w:eastAsia="ru-RU"/>
        </w:rPr>
        <w:lastRenderedPageBreak/>
        <w:t>забезпечують соціальний захист вихованців, учнів і слухачів, педагогічних працівників, спеціалістів та інших працівників закладів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0" w:name="n116"/>
      <w:bookmarkEnd w:id="140"/>
      <w:r w:rsidRPr="006719BF">
        <w:rPr>
          <w:rFonts w:ascii="Times New Roman" w:eastAsia="Times New Roman" w:hAnsi="Times New Roman" w:cs="Times New Roman"/>
          <w:color w:val="000000"/>
          <w:sz w:val="24"/>
          <w:szCs w:val="24"/>
          <w:bdr w:val="none" w:sz="0" w:space="0" w:color="auto" w:frame="1"/>
          <w:lang w:eastAsia="ru-RU"/>
        </w:rPr>
        <w:t>організовують в установленому порядку підвищення кваліфікації, атестацію педагогічних працівників закладів позашкільної освіти незалежно від підпорядкування, типів і форм власності;</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1" w:name="n117"/>
      <w:bookmarkEnd w:id="141"/>
      <w:r w:rsidRPr="00670416">
        <w:rPr>
          <w:rFonts w:ascii="Times New Roman" w:eastAsia="Times New Roman" w:hAnsi="Times New Roman" w:cs="Times New Roman"/>
          <w:color w:val="000000"/>
          <w:sz w:val="24"/>
          <w:szCs w:val="24"/>
          <w:bdr w:val="none" w:sz="0" w:space="0" w:color="auto" w:frame="1"/>
          <w:lang w:eastAsia="ru-RU"/>
        </w:rPr>
        <w:t>координують діяльність педагогічних колективів закладів позашкільної освіти, громадських організацій, підприємств та сім'ї щодо одержання вихованцями, учнями і слухачами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2" w:name="n118"/>
      <w:bookmarkEnd w:id="142"/>
      <w:r w:rsidRPr="00670416">
        <w:rPr>
          <w:rFonts w:ascii="Times New Roman" w:eastAsia="Times New Roman" w:hAnsi="Times New Roman" w:cs="Times New Roman"/>
          <w:color w:val="000000"/>
          <w:sz w:val="24"/>
          <w:szCs w:val="24"/>
          <w:bdr w:val="none" w:sz="0" w:space="0" w:color="auto" w:frame="1"/>
          <w:lang w:eastAsia="ru-RU"/>
        </w:rPr>
        <w:t>виконують функції засновників щодо заснованих ними закладів позашкільної освіти, узагальнюють та поширюють досвід їх роботи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3" w:name="n377"/>
      <w:bookmarkEnd w:id="143"/>
      <w:r w:rsidRPr="006719BF">
        <w:rPr>
          <w:rFonts w:ascii="Times New Roman" w:eastAsia="Times New Roman" w:hAnsi="Times New Roman" w:cs="Times New Roman"/>
          <w:i/>
          <w:iCs/>
          <w:color w:val="000000"/>
          <w:sz w:val="24"/>
          <w:szCs w:val="24"/>
          <w:bdr w:val="none" w:sz="0" w:space="0" w:color="auto" w:frame="1"/>
          <w:lang w:eastAsia="ru-RU"/>
        </w:rPr>
        <w:t>{Абзац десятий частини шостої статті 10 в редакції Закону </w:t>
      </w:r>
      <w:hyperlink r:id="rId58" w:anchor="n151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4" w:name="n119"/>
      <w:bookmarkEnd w:id="144"/>
      <w:r w:rsidRPr="006719BF">
        <w:rPr>
          <w:rFonts w:ascii="Times New Roman" w:eastAsia="Times New Roman" w:hAnsi="Times New Roman" w:cs="Times New Roman"/>
          <w:color w:val="000000"/>
          <w:sz w:val="24"/>
          <w:szCs w:val="24"/>
          <w:bdr w:val="none" w:sz="0" w:space="0" w:color="auto" w:frame="1"/>
          <w:lang w:eastAsia="ru-RU"/>
        </w:rPr>
        <w:t>створюють умови для розвитку закладів освіти усіх форм власності;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5" w:name="n378"/>
      <w:bookmarkEnd w:id="145"/>
      <w:r w:rsidRPr="006719BF">
        <w:rPr>
          <w:rFonts w:ascii="Times New Roman" w:eastAsia="Times New Roman" w:hAnsi="Times New Roman" w:cs="Times New Roman"/>
          <w:i/>
          <w:iCs/>
          <w:color w:val="000000"/>
          <w:sz w:val="24"/>
          <w:szCs w:val="24"/>
          <w:bdr w:val="none" w:sz="0" w:space="0" w:color="auto" w:frame="1"/>
          <w:lang w:eastAsia="ru-RU"/>
        </w:rPr>
        <w:t>{Абзац одинадцятий частини шостої статті 10 в редакції Закону </w:t>
      </w:r>
      <w:hyperlink r:id="rId59" w:anchor="n151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6" w:name="n120"/>
      <w:bookmarkEnd w:id="146"/>
      <w:r w:rsidRPr="006719BF">
        <w:rPr>
          <w:rFonts w:ascii="Times New Roman" w:eastAsia="Times New Roman" w:hAnsi="Times New Roman" w:cs="Times New Roman"/>
          <w:color w:val="000000"/>
          <w:sz w:val="24"/>
          <w:szCs w:val="24"/>
          <w:bdr w:val="none" w:sz="0" w:space="0" w:color="auto" w:frame="1"/>
          <w:lang w:eastAsia="ru-RU"/>
        </w:rPr>
        <w:t>сприяють створенню піклувальних та опікунських рад, благодійних фондів;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7" w:name="n121"/>
      <w:bookmarkEnd w:id="147"/>
      <w:r w:rsidRPr="006719BF">
        <w:rPr>
          <w:rFonts w:ascii="Times New Roman" w:eastAsia="Times New Roman" w:hAnsi="Times New Roman" w:cs="Times New Roman"/>
          <w:color w:val="000000"/>
          <w:sz w:val="24"/>
          <w:szCs w:val="24"/>
          <w:bdr w:val="none" w:sz="0" w:space="0" w:color="auto" w:frame="1"/>
          <w:lang w:eastAsia="ru-RU"/>
        </w:rPr>
        <w:t>здійснюють інші повноваження відповідно до </w:t>
      </w:r>
      <w:hyperlink r:id="rId60" w:tgtFrame="_blank" w:history="1">
        <w:r w:rsidRPr="006719BF">
          <w:rPr>
            <w:rFonts w:ascii="Times New Roman" w:eastAsia="Times New Roman" w:hAnsi="Times New Roman" w:cs="Times New Roman"/>
            <w:color w:val="0000FF"/>
            <w:sz w:val="24"/>
            <w:szCs w:val="24"/>
            <w:u w:val="single"/>
            <w:bdr w:val="none" w:sz="0" w:space="0" w:color="auto" w:frame="1"/>
            <w:lang w:eastAsia="ru-RU"/>
          </w:rPr>
          <w:t>Конституції України</w:t>
        </w:r>
      </w:hyperlink>
      <w:r w:rsidRPr="006719BF">
        <w:rPr>
          <w:rFonts w:ascii="Times New Roman" w:eastAsia="Times New Roman" w:hAnsi="Times New Roman" w:cs="Times New Roman"/>
          <w:color w:val="000000"/>
          <w:sz w:val="24"/>
          <w:szCs w:val="24"/>
          <w:bdr w:val="none" w:sz="0" w:space="0" w:color="auto" w:frame="1"/>
          <w:lang w:eastAsia="ru-RU"/>
        </w:rPr>
        <w:t>, </w:t>
      </w:r>
      <w:hyperlink r:id="rId61" w:tgtFrame="_blank" w:history="1">
        <w:r w:rsidRPr="006719BF">
          <w:rPr>
            <w:rFonts w:ascii="Times New Roman" w:eastAsia="Times New Roman" w:hAnsi="Times New Roman" w:cs="Times New Roman"/>
            <w:color w:val="0000FF"/>
            <w:sz w:val="24"/>
            <w:szCs w:val="24"/>
            <w:u w:val="single"/>
            <w:bdr w:val="none" w:sz="0" w:space="0" w:color="auto" w:frame="1"/>
            <w:lang w:eastAsia="ru-RU"/>
          </w:rPr>
          <w:t>Конституції Автономної Республіки Крим</w:t>
        </w:r>
      </w:hyperlink>
      <w:r w:rsidRPr="006719BF">
        <w:rPr>
          <w:rFonts w:ascii="Times New Roman" w:eastAsia="Times New Roman" w:hAnsi="Times New Roman" w:cs="Times New Roman"/>
          <w:color w:val="000000"/>
          <w:sz w:val="24"/>
          <w:szCs w:val="24"/>
          <w:bdr w:val="none" w:sz="0" w:space="0" w:color="auto" w:frame="1"/>
          <w:lang w:eastAsia="ru-RU"/>
        </w:rPr>
        <w:t>, законів України </w:t>
      </w:r>
      <w:hyperlink r:id="rId62" w:tgtFrame="_blank" w:history="1">
        <w:r w:rsidRPr="006719BF">
          <w:rPr>
            <w:rFonts w:ascii="Times New Roman" w:eastAsia="Times New Roman" w:hAnsi="Times New Roman" w:cs="Times New Roman"/>
            <w:color w:val="0000FF"/>
            <w:sz w:val="24"/>
            <w:szCs w:val="24"/>
            <w:u w:val="single"/>
            <w:bdr w:val="none" w:sz="0" w:space="0" w:color="auto" w:frame="1"/>
            <w:lang w:eastAsia="ru-RU"/>
          </w:rPr>
          <w:t>"Про місцеве самоврядування в Україні"</w:t>
        </w:r>
      </w:hyperlink>
      <w:r w:rsidRPr="006719BF">
        <w:rPr>
          <w:rFonts w:ascii="Times New Roman" w:eastAsia="Times New Roman" w:hAnsi="Times New Roman" w:cs="Times New Roman"/>
          <w:color w:val="000000"/>
          <w:sz w:val="24"/>
          <w:szCs w:val="24"/>
          <w:bdr w:val="none" w:sz="0" w:space="0" w:color="auto" w:frame="1"/>
          <w:lang w:eastAsia="ru-RU"/>
        </w:rPr>
        <w:t>, </w:t>
      </w:r>
      <w:hyperlink r:id="rId63" w:tgtFrame="_blank" w:history="1">
        <w:r w:rsidRPr="006719BF">
          <w:rPr>
            <w:rFonts w:ascii="Times New Roman" w:eastAsia="Times New Roman" w:hAnsi="Times New Roman" w:cs="Times New Roman"/>
            <w:color w:val="0000FF"/>
            <w:sz w:val="24"/>
            <w:szCs w:val="24"/>
            <w:u w:val="single"/>
            <w:bdr w:val="none" w:sz="0" w:space="0" w:color="auto" w:frame="1"/>
            <w:lang w:eastAsia="ru-RU"/>
          </w:rPr>
          <w:t>"Про освіту"</w:t>
        </w:r>
      </w:hyperlink>
      <w:r w:rsidRPr="006719BF">
        <w:rPr>
          <w:rFonts w:ascii="Times New Roman" w:eastAsia="Times New Roman" w:hAnsi="Times New Roman" w:cs="Times New Roman"/>
          <w:color w:val="000000"/>
          <w:sz w:val="24"/>
          <w:szCs w:val="24"/>
          <w:bdr w:val="none" w:sz="0" w:space="0" w:color="auto" w:frame="1"/>
          <w:lang w:eastAsia="ru-RU"/>
        </w:rPr>
        <w:t>, цього Закону та положень про них.</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8" w:name="n122"/>
      <w:bookmarkEnd w:id="148"/>
      <w:r w:rsidRPr="006719BF">
        <w:rPr>
          <w:rFonts w:ascii="Times New Roman" w:eastAsia="Times New Roman" w:hAnsi="Times New Roman" w:cs="Times New Roman"/>
          <w:b/>
          <w:bCs/>
          <w:color w:val="000000"/>
          <w:sz w:val="24"/>
          <w:szCs w:val="24"/>
          <w:bdr w:val="none" w:sz="0" w:space="0" w:color="auto" w:frame="1"/>
          <w:lang w:eastAsia="ru-RU"/>
        </w:rPr>
        <w:t>Стаття 11. </w:t>
      </w:r>
      <w:r w:rsidRPr="006719BF">
        <w:rPr>
          <w:rFonts w:ascii="Times New Roman" w:eastAsia="Times New Roman" w:hAnsi="Times New Roman" w:cs="Times New Roman"/>
          <w:color w:val="000000"/>
          <w:sz w:val="24"/>
          <w:szCs w:val="24"/>
          <w:bdr w:val="none" w:sz="0" w:space="0" w:color="auto" w:frame="1"/>
          <w:lang w:eastAsia="ru-RU"/>
        </w:rPr>
        <w:t>Управління та громадське самоврядування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9" w:name="n123"/>
      <w:bookmarkEnd w:id="149"/>
      <w:r w:rsidRPr="006719BF">
        <w:rPr>
          <w:rFonts w:ascii="Times New Roman" w:eastAsia="Times New Roman" w:hAnsi="Times New Roman" w:cs="Times New Roman"/>
          <w:color w:val="000000"/>
          <w:sz w:val="24"/>
          <w:szCs w:val="24"/>
          <w:bdr w:val="none" w:sz="0" w:space="0" w:color="auto" w:frame="1"/>
          <w:lang w:eastAsia="ru-RU"/>
        </w:rPr>
        <w:t xml:space="preserve">1. </w:t>
      </w:r>
      <w:r w:rsidRPr="00670416">
        <w:rPr>
          <w:rFonts w:ascii="Times New Roman" w:eastAsia="Times New Roman" w:hAnsi="Times New Roman" w:cs="Times New Roman"/>
          <w:color w:val="000000"/>
          <w:sz w:val="24"/>
          <w:szCs w:val="24"/>
          <w:u w:val="single"/>
          <w:bdr w:val="none" w:sz="0" w:space="0" w:color="auto" w:frame="1"/>
          <w:lang w:eastAsia="ru-RU"/>
        </w:rPr>
        <w:t>Керівництво закладом позашкільної освіти здійснює його директор</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0" w:name="n124"/>
      <w:bookmarkEnd w:id="150"/>
      <w:r w:rsidRPr="006719BF">
        <w:rPr>
          <w:rFonts w:ascii="Times New Roman" w:eastAsia="Times New Roman" w:hAnsi="Times New Roman" w:cs="Times New Roman"/>
          <w:color w:val="000000"/>
          <w:sz w:val="24"/>
          <w:szCs w:val="24"/>
          <w:bdr w:val="none" w:sz="0" w:space="0" w:color="auto" w:frame="1"/>
          <w:lang w:eastAsia="ru-RU"/>
        </w:rPr>
        <w:t>Колегіальним органом управління закладу позашкільної освіти є педагогічна рада, повноваження якої визначаються статутом цього закладу.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1" w:name="n380"/>
      <w:bookmarkEnd w:id="151"/>
      <w:r w:rsidRPr="006719BF">
        <w:rPr>
          <w:rFonts w:ascii="Times New Roman" w:eastAsia="Times New Roman" w:hAnsi="Times New Roman" w:cs="Times New Roman"/>
          <w:color w:val="000000"/>
          <w:sz w:val="24"/>
          <w:szCs w:val="24"/>
          <w:bdr w:val="none" w:sz="0" w:space="0" w:color="auto" w:frame="1"/>
          <w:lang w:eastAsia="ru-RU"/>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52" w:name="n381"/>
      <w:bookmarkEnd w:id="152"/>
      <w:r w:rsidRPr="00670416">
        <w:rPr>
          <w:rFonts w:ascii="Times New Roman" w:eastAsia="Times New Roman" w:hAnsi="Times New Roman" w:cs="Times New Roman"/>
          <w:color w:val="000000"/>
          <w:sz w:val="24"/>
          <w:szCs w:val="24"/>
          <w:u w:val="single"/>
          <w:bdr w:val="none" w:sz="0" w:space="0" w:color="auto" w:frame="1"/>
          <w:lang w:eastAsia="ru-RU"/>
        </w:rPr>
        <w:t>Педагогічна рада закладу позашкільної освіти:</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53" w:name="n382"/>
      <w:bookmarkEnd w:id="153"/>
      <w:r w:rsidRPr="00670416">
        <w:rPr>
          <w:rFonts w:ascii="Times New Roman" w:eastAsia="Times New Roman" w:hAnsi="Times New Roman" w:cs="Times New Roman"/>
          <w:color w:val="000000"/>
          <w:sz w:val="24"/>
          <w:szCs w:val="24"/>
          <w:u w:val="single"/>
          <w:bdr w:val="none" w:sz="0" w:space="0" w:color="auto" w:frame="1"/>
          <w:lang w:eastAsia="ru-RU"/>
        </w:rPr>
        <w:t>планує роботу закладу;</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54" w:name="n383"/>
      <w:bookmarkEnd w:id="154"/>
      <w:r w:rsidRPr="00670416">
        <w:rPr>
          <w:rFonts w:ascii="Times New Roman" w:eastAsia="Times New Roman" w:hAnsi="Times New Roman" w:cs="Times New Roman"/>
          <w:color w:val="000000"/>
          <w:sz w:val="24"/>
          <w:szCs w:val="24"/>
          <w:u w:val="single"/>
          <w:bdr w:val="none" w:sz="0" w:space="0" w:color="auto" w:frame="1"/>
          <w:lang w:eastAsia="ru-RU"/>
        </w:rPr>
        <w:t>схвалює освітню (освітні) програму (програми) закладу та оцінює результативність її (їх) виконання;</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55" w:name="n384"/>
      <w:bookmarkEnd w:id="155"/>
      <w:r w:rsidRPr="00670416">
        <w:rPr>
          <w:rFonts w:ascii="Times New Roman" w:eastAsia="Times New Roman" w:hAnsi="Times New Roman" w:cs="Times New Roman"/>
          <w:color w:val="000000"/>
          <w:sz w:val="24"/>
          <w:szCs w:val="24"/>
          <w:u w:val="single"/>
          <w:bdr w:val="none" w:sz="0" w:space="0" w:color="auto" w:frame="1"/>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56" w:name="n385"/>
      <w:bookmarkEnd w:id="156"/>
      <w:r w:rsidRPr="00670416">
        <w:rPr>
          <w:rFonts w:ascii="Times New Roman" w:eastAsia="Times New Roman" w:hAnsi="Times New Roman" w:cs="Times New Roman"/>
          <w:color w:val="000000"/>
          <w:sz w:val="24"/>
          <w:szCs w:val="24"/>
          <w:u w:val="single"/>
          <w:bdr w:val="none" w:sz="0" w:space="0" w:color="auto" w:frame="1"/>
          <w:lang w:eastAsia="ru-RU"/>
        </w:rPr>
        <w:t>приймає рішення щодо видачі документів про освіту;</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57" w:name="n386"/>
      <w:bookmarkEnd w:id="157"/>
      <w:r w:rsidRPr="00670416">
        <w:rPr>
          <w:rFonts w:ascii="Times New Roman" w:eastAsia="Times New Roman" w:hAnsi="Times New Roman" w:cs="Times New Roman"/>
          <w:color w:val="000000"/>
          <w:sz w:val="24"/>
          <w:szCs w:val="24"/>
          <w:u w:val="single"/>
          <w:bdr w:val="none" w:sz="0" w:space="0" w:color="auto" w:frame="1"/>
          <w:lang w:eastAsia="ru-RU"/>
        </w:rPr>
        <w:t>розглядає актуальні питання організації, забезпечення та розвитку освітнього процесу в закладі, його структурних підрозділах;</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58" w:name="n387"/>
      <w:bookmarkEnd w:id="158"/>
      <w:r w:rsidRPr="00670416">
        <w:rPr>
          <w:rFonts w:ascii="Times New Roman" w:eastAsia="Times New Roman" w:hAnsi="Times New Roman" w:cs="Times New Roman"/>
          <w:color w:val="000000"/>
          <w:sz w:val="24"/>
          <w:szCs w:val="24"/>
          <w:u w:val="single"/>
          <w:bdr w:val="none" w:sz="0" w:space="0" w:color="auto" w:frame="1"/>
          <w:lang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59" w:name="n388"/>
      <w:bookmarkEnd w:id="159"/>
      <w:r w:rsidRPr="00670416">
        <w:rPr>
          <w:rFonts w:ascii="Times New Roman" w:eastAsia="Times New Roman" w:hAnsi="Times New Roman" w:cs="Times New Roman"/>
          <w:color w:val="000000"/>
          <w:sz w:val="24"/>
          <w:szCs w:val="24"/>
          <w:u w:val="single"/>
          <w:bdr w:val="none" w:sz="0" w:space="0" w:color="auto" w:frame="1"/>
          <w:lang w:eastAsia="ru-RU"/>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60" w:name="n389"/>
      <w:bookmarkEnd w:id="160"/>
      <w:r w:rsidRPr="00670416">
        <w:rPr>
          <w:rFonts w:ascii="Times New Roman" w:eastAsia="Times New Roman" w:hAnsi="Times New Roman" w:cs="Times New Roman"/>
          <w:color w:val="000000"/>
          <w:sz w:val="24"/>
          <w:szCs w:val="24"/>
          <w:u w:val="single"/>
          <w:bdr w:val="none" w:sz="0" w:space="0" w:color="auto" w:frame="1"/>
          <w:lang w:eastAsia="ru-RU"/>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61" w:name="n390"/>
      <w:bookmarkEnd w:id="161"/>
      <w:r w:rsidRPr="00670416">
        <w:rPr>
          <w:rFonts w:ascii="Times New Roman" w:eastAsia="Times New Roman" w:hAnsi="Times New Roman" w:cs="Times New Roman"/>
          <w:color w:val="000000"/>
          <w:sz w:val="24"/>
          <w:szCs w:val="24"/>
          <w:u w:val="single"/>
          <w:bdr w:val="none" w:sz="0" w:space="0" w:color="auto" w:frame="1"/>
          <w:lang w:eastAsia="ru-RU"/>
        </w:rPr>
        <w:t>має право ініціювати проведення позапланового інституційного аудиту закладу та проведення громадської акредитації закладу;</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62" w:name="n391"/>
      <w:bookmarkEnd w:id="162"/>
      <w:r w:rsidRPr="00670416">
        <w:rPr>
          <w:rFonts w:ascii="Times New Roman" w:eastAsia="Times New Roman" w:hAnsi="Times New Roman" w:cs="Times New Roman"/>
          <w:color w:val="000000"/>
          <w:sz w:val="24"/>
          <w:szCs w:val="24"/>
          <w:u w:val="single"/>
          <w:bdr w:val="none" w:sz="0" w:space="0" w:color="auto" w:frame="1"/>
          <w:lang w:eastAsia="ru-RU"/>
        </w:rPr>
        <w:t>розглядає інші питання, віднесені законом та/або статутом закладу освіти до її повноважень.</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163" w:name="n392"/>
      <w:bookmarkEnd w:id="163"/>
      <w:r w:rsidRPr="00670416">
        <w:rPr>
          <w:rFonts w:ascii="Times New Roman" w:eastAsia="Times New Roman" w:hAnsi="Times New Roman" w:cs="Times New Roman"/>
          <w:color w:val="000000"/>
          <w:sz w:val="24"/>
          <w:szCs w:val="24"/>
          <w:u w:val="single"/>
          <w:bdr w:val="none" w:sz="0" w:space="0" w:color="auto" w:frame="1"/>
          <w:lang w:eastAsia="ru-RU"/>
        </w:rPr>
        <w:t xml:space="preserve">Рішення педагогічної </w:t>
      </w:r>
      <w:proofErr w:type="gramStart"/>
      <w:r w:rsidRPr="00670416">
        <w:rPr>
          <w:rFonts w:ascii="Times New Roman" w:eastAsia="Times New Roman" w:hAnsi="Times New Roman" w:cs="Times New Roman"/>
          <w:color w:val="000000"/>
          <w:sz w:val="24"/>
          <w:szCs w:val="24"/>
          <w:u w:val="single"/>
          <w:bdr w:val="none" w:sz="0" w:space="0" w:color="auto" w:frame="1"/>
          <w:lang w:eastAsia="ru-RU"/>
        </w:rPr>
        <w:t>ради закладу</w:t>
      </w:r>
      <w:proofErr w:type="gramEnd"/>
      <w:r w:rsidRPr="00670416">
        <w:rPr>
          <w:rFonts w:ascii="Times New Roman" w:eastAsia="Times New Roman" w:hAnsi="Times New Roman" w:cs="Times New Roman"/>
          <w:color w:val="000000"/>
          <w:sz w:val="24"/>
          <w:szCs w:val="24"/>
          <w:u w:val="single"/>
          <w:bdr w:val="none" w:sz="0" w:space="0" w:color="auto" w:frame="1"/>
          <w:lang w:eastAsia="ru-RU"/>
        </w:rPr>
        <w:t xml:space="preserve"> позашкільної освіти вводяться в дію рішеннями керівника закладу.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4" w:name="n379"/>
      <w:bookmarkEnd w:id="164"/>
      <w:r w:rsidRPr="006719BF">
        <w:rPr>
          <w:rFonts w:ascii="Times New Roman" w:eastAsia="Times New Roman" w:hAnsi="Times New Roman" w:cs="Times New Roman"/>
          <w:i/>
          <w:iCs/>
          <w:color w:val="000000"/>
          <w:sz w:val="24"/>
          <w:szCs w:val="24"/>
          <w:bdr w:val="none" w:sz="0" w:space="0" w:color="auto" w:frame="1"/>
          <w:lang w:eastAsia="ru-RU"/>
        </w:rPr>
        <w:t>{Частина перша статті 11 в редакції Закону </w:t>
      </w:r>
      <w:hyperlink r:id="rId64" w:anchor="n151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5" w:name="n125"/>
      <w:bookmarkEnd w:id="165"/>
      <w:r w:rsidRPr="006719BF">
        <w:rPr>
          <w:rFonts w:ascii="Times New Roman" w:eastAsia="Times New Roman" w:hAnsi="Times New Roman" w:cs="Times New Roman"/>
          <w:color w:val="000000"/>
          <w:sz w:val="24"/>
          <w:szCs w:val="24"/>
          <w:bdr w:val="none" w:sz="0" w:space="0" w:color="auto" w:frame="1"/>
          <w:lang w:eastAsia="ru-RU"/>
        </w:rPr>
        <w:t xml:space="preserve">2. </w:t>
      </w:r>
      <w:r w:rsidRPr="00670416">
        <w:rPr>
          <w:rFonts w:ascii="Times New Roman" w:eastAsia="Times New Roman" w:hAnsi="Times New Roman" w:cs="Times New Roman"/>
          <w:color w:val="000000"/>
          <w:sz w:val="24"/>
          <w:szCs w:val="24"/>
          <w:u w:val="single"/>
          <w:bdr w:val="none" w:sz="0" w:space="0" w:color="auto" w:frame="1"/>
          <w:lang w:eastAsia="ru-RU"/>
        </w:rPr>
        <w:t xml:space="preserve">У закладі позашкільної освіти </w:t>
      </w:r>
      <w:r w:rsidRPr="00670416">
        <w:rPr>
          <w:rFonts w:ascii="Times New Roman" w:eastAsia="Times New Roman" w:hAnsi="Times New Roman" w:cs="Times New Roman"/>
          <w:b/>
          <w:color w:val="000000"/>
          <w:sz w:val="24"/>
          <w:szCs w:val="24"/>
          <w:u w:val="single"/>
          <w:bdr w:val="none" w:sz="0" w:space="0" w:color="auto" w:frame="1"/>
          <w:lang w:eastAsia="ru-RU"/>
        </w:rPr>
        <w:t xml:space="preserve">можуть </w:t>
      </w:r>
      <w:r w:rsidRPr="00670416">
        <w:rPr>
          <w:rFonts w:ascii="Times New Roman" w:eastAsia="Times New Roman" w:hAnsi="Times New Roman" w:cs="Times New Roman"/>
          <w:color w:val="000000"/>
          <w:sz w:val="24"/>
          <w:szCs w:val="24"/>
          <w:u w:val="single"/>
          <w:bdr w:val="none" w:sz="0" w:space="0" w:color="auto" w:frame="1"/>
          <w:lang w:eastAsia="ru-RU"/>
        </w:rPr>
        <w:t>діяти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6" w:name="n394"/>
      <w:bookmarkEnd w:id="166"/>
      <w:r w:rsidRPr="006719BF">
        <w:rPr>
          <w:rFonts w:ascii="Times New Roman" w:eastAsia="Times New Roman" w:hAnsi="Times New Roman" w:cs="Times New Roman"/>
          <w:color w:val="000000"/>
          <w:sz w:val="24"/>
          <w:szCs w:val="24"/>
          <w:bdr w:val="none" w:sz="0" w:space="0" w:color="auto" w:frame="1"/>
          <w:lang w:eastAsia="ru-RU"/>
        </w:rPr>
        <w:t>органи самоврядування працівників закладу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7" w:name="n395"/>
      <w:bookmarkEnd w:id="167"/>
      <w:r w:rsidRPr="006719BF">
        <w:rPr>
          <w:rFonts w:ascii="Times New Roman" w:eastAsia="Times New Roman" w:hAnsi="Times New Roman" w:cs="Times New Roman"/>
          <w:color w:val="000000"/>
          <w:sz w:val="24"/>
          <w:szCs w:val="24"/>
          <w:bdr w:val="none" w:sz="0" w:space="0" w:color="auto" w:frame="1"/>
          <w:lang w:eastAsia="ru-RU"/>
        </w:rPr>
        <w:t>органи учнівського самоврядування;</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8" w:name="n396"/>
      <w:bookmarkEnd w:id="168"/>
      <w:r w:rsidRPr="006719BF">
        <w:rPr>
          <w:rFonts w:ascii="Times New Roman" w:eastAsia="Times New Roman" w:hAnsi="Times New Roman" w:cs="Times New Roman"/>
          <w:color w:val="000000"/>
          <w:sz w:val="24"/>
          <w:szCs w:val="24"/>
          <w:bdr w:val="none" w:sz="0" w:space="0" w:color="auto" w:frame="1"/>
          <w:lang w:eastAsia="ru-RU"/>
        </w:rPr>
        <w:t>органи батьківського самоврядування;</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9" w:name="n397"/>
      <w:bookmarkEnd w:id="169"/>
      <w:r w:rsidRPr="006719BF">
        <w:rPr>
          <w:rFonts w:ascii="Times New Roman" w:eastAsia="Times New Roman" w:hAnsi="Times New Roman" w:cs="Times New Roman"/>
          <w:color w:val="000000"/>
          <w:sz w:val="24"/>
          <w:szCs w:val="24"/>
          <w:bdr w:val="none" w:sz="0" w:space="0" w:color="auto" w:frame="1"/>
          <w:lang w:eastAsia="ru-RU"/>
        </w:rPr>
        <w:lastRenderedPageBreak/>
        <w:t>інші органи громадського самоврядування учасників освітнього процесу.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0" w:name="n398"/>
      <w:bookmarkEnd w:id="170"/>
      <w:r w:rsidRPr="006719BF">
        <w:rPr>
          <w:rFonts w:ascii="Times New Roman" w:eastAsia="Times New Roman" w:hAnsi="Times New Roman" w:cs="Times New Roman"/>
          <w:color w:val="000000"/>
          <w:sz w:val="24"/>
          <w:szCs w:val="24"/>
          <w:bdr w:val="none" w:sz="0" w:space="0" w:color="auto" w:frame="1"/>
          <w:lang w:eastAsia="ru-RU"/>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1" w:name="n393"/>
      <w:bookmarkEnd w:id="171"/>
      <w:r w:rsidRPr="006719BF">
        <w:rPr>
          <w:rFonts w:ascii="Times New Roman" w:eastAsia="Times New Roman" w:hAnsi="Times New Roman" w:cs="Times New Roman"/>
          <w:i/>
          <w:iCs/>
          <w:color w:val="000000"/>
          <w:sz w:val="24"/>
          <w:szCs w:val="24"/>
          <w:bdr w:val="none" w:sz="0" w:space="0" w:color="auto" w:frame="1"/>
          <w:lang w:eastAsia="ru-RU"/>
        </w:rPr>
        <w:t>{Частина друга статті 11 в редакції Закону </w:t>
      </w:r>
      <w:hyperlink r:id="rId65" w:anchor="n151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2" w:name="n126"/>
      <w:bookmarkEnd w:id="172"/>
      <w:r w:rsidRPr="006719BF">
        <w:rPr>
          <w:rFonts w:ascii="Times New Roman" w:eastAsia="Times New Roman" w:hAnsi="Times New Roman" w:cs="Times New Roman"/>
          <w:color w:val="000000"/>
          <w:sz w:val="24"/>
          <w:szCs w:val="24"/>
          <w:bdr w:val="none" w:sz="0" w:space="0" w:color="auto" w:frame="1"/>
          <w:lang w:eastAsia="ru-RU"/>
        </w:rPr>
        <w:t xml:space="preserve">3. </w:t>
      </w:r>
      <w:r w:rsidRPr="00670416">
        <w:rPr>
          <w:rFonts w:ascii="Times New Roman" w:eastAsia="Times New Roman" w:hAnsi="Times New Roman" w:cs="Times New Roman"/>
          <w:b/>
          <w:color w:val="000000"/>
          <w:sz w:val="24"/>
          <w:szCs w:val="24"/>
          <w:u w:val="single"/>
          <w:bdr w:val="none" w:sz="0" w:space="0" w:color="auto" w:frame="1"/>
          <w:lang w:eastAsia="ru-RU"/>
        </w:rPr>
        <w:t>У закладі позашкільної освіти можуть функціонувати методичні об'єднання, відділи, відділення</w:t>
      </w:r>
      <w:r w:rsidRPr="00670416">
        <w:rPr>
          <w:rFonts w:ascii="Times New Roman" w:eastAsia="Times New Roman" w:hAnsi="Times New Roman" w:cs="Times New Roman"/>
          <w:color w:val="000000"/>
          <w:sz w:val="24"/>
          <w:szCs w:val="24"/>
          <w:u w:val="single"/>
          <w:bdr w:val="none" w:sz="0" w:space="0" w:color="auto" w:frame="1"/>
          <w:lang w:eastAsia="ru-RU"/>
        </w:rPr>
        <w:t>, що охоплюють учасників освітнього процесу та спеціалістів певного професійного спрямування</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3" w:name="n127"/>
      <w:bookmarkEnd w:id="173"/>
      <w:r w:rsidRPr="006719BF">
        <w:rPr>
          <w:rFonts w:ascii="Times New Roman" w:eastAsia="Times New Roman" w:hAnsi="Times New Roman" w:cs="Times New Roman"/>
          <w:i/>
          <w:iCs/>
          <w:color w:val="000000"/>
          <w:sz w:val="24"/>
          <w:szCs w:val="24"/>
          <w:bdr w:val="none" w:sz="0" w:space="0" w:color="auto" w:frame="1"/>
          <w:lang w:eastAsia="ru-RU"/>
        </w:rPr>
        <w:t>{Частина третя статті 11 із змінами, внесеними згідно із Законом </w:t>
      </w:r>
      <w:hyperlink r:id="rId6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4" w:name="n128"/>
      <w:bookmarkEnd w:id="174"/>
      <w:r w:rsidRPr="006719BF">
        <w:rPr>
          <w:rFonts w:ascii="Times New Roman" w:eastAsia="Times New Roman" w:hAnsi="Times New Roman" w:cs="Times New Roman"/>
          <w:b/>
          <w:bCs/>
          <w:color w:val="000000"/>
          <w:sz w:val="24"/>
          <w:szCs w:val="24"/>
          <w:bdr w:val="none" w:sz="0" w:space="0" w:color="auto" w:frame="1"/>
          <w:lang w:eastAsia="ru-RU"/>
        </w:rPr>
        <w:t>Стаття 12. З</w:t>
      </w:r>
      <w:r w:rsidRPr="006719BF">
        <w:rPr>
          <w:rFonts w:ascii="Times New Roman" w:eastAsia="Times New Roman" w:hAnsi="Times New Roman" w:cs="Times New Roman"/>
          <w:color w:val="000000"/>
          <w:sz w:val="24"/>
          <w:szCs w:val="24"/>
          <w:bdr w:val="none" w:sz="0" w:space="0" w:color="auto" w:frame="1"/>
          <w:lang w:eastAsia="ru-RU"/>
        </w:rPr>
        <w:t>аклад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5" w:name="n129"/>
      <w:bookmarkEnd w:id="175"/>
      <w:r w:rsidRPr="006719BF">
        <w:rPr>
          <w:rFonts w:ascii="Times New Roman" w:eastAsia="Times New Roman" w:hAnsi="Times New Roman" w:cs="Times New Roman"/>
          <w:color w:val="000000"/>
          <w:sz w:val="24"/>
          <w:szCs w:val="24"/>
          <w:bdr w:val="none" w:sz="0" w:space="0" w:color="auto" w:frame="1"/>
          <w:lang w:eastAsia="ru-RU"/>
        </w:rPr>
        <w:t xml:space="preserve">1. </w:t>
      </w:r>
      <w:r w:rsidRPr="00670416">
        <w:rPr>
          <w:rFonts w:ascii="Times New Roman" w:eastAsia="Times New Roman" w:hAnsi="Times New Roman" w:cs="Times New Roman"/>
          <w:b/>
          <w:color w:val="000000"/>
          <w:sz w:val="24"/>
          <w:szCs w:val="24"/>
          <w:u w:val="single"/>
          <w:bdr w:val="none" w:sz="0" w:space="0" w:color="auto" w:frame="1"/>
          <w:lang w:eastAsia="ru-RU"/>
        </w:rPr>
        <w:t>Заклад позашкільної освіти є юридичною особою</w:t>
      </w:r>
      <w:r w:rsidRPr="006719BF">
        <w:rPr>
          <w:rFonts w:ascii="Times New Roman" w:eastAsia="Times New Roman" w:hAnsi="Times New Roman" w:cs="Times New Roman"/>
          <w:color w:val="000000"/>
          <w:sz w:val="24"/>
          <w:szCs w:val="24"/>
          <w:bdr w:val="none" w:sz="0" w:space="0" w:color="auto" w:frame="1"/>
          <w:lang w:eastAsia="ru-RU"/>
        </w:rPr>
        <w:t>. Форма власності закладу позашкільної освіти визначається відповідно до законодавства.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6" w:name="n399"/>
      <w:bookmarkEnd w:id="176"/>
      <w:r w:rsidRPr="006719BF">
        <w:rPr>
          <w:rFonts w:ascii="Times New Roman" w:eastAsia="Times New Roman" w:hAnsi="Times New Roman" w:cs="Times New Roman"/>
          <w:i/>
          <w:iCs/>
          <w:color w:val="000000"/>
          <w:sz w:val="24"/>
          <w:szCs w:val="24"/>
          <w:bdr w:val="none" w:sz="0" w:space="0" w:color="auto" w:frame="1"/>
          <w:lang w:eastAsia="ru-RU"/>
        </w:rPr>
        <w:t>{Частина перша статті 12 в редакції Закону </w:t>
      </w:r>
      <w:hyperlink r:id="rId67" w:anchor="n1539"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7" w:name="n130"/>
      <w:bookmarkEnd w:id="177"/>
      <w:r w:rsidRPr="006719BF">
        <w:rPr>
          <w:rFonts w:ascii="Times New Roman" w:eastAsia="Times New Roman" w:hAnsi="Times New Roman" w:cs="Times New Roman"/>
          <w:color w:val="000000"/>
          <w:sz w:val="24"/>
          <w:szCs w:val="24"/>
          <w:bdr w:val="none" w:sz="0" w:space="0" w:color="auto" w:frame="1"/>
          <w:lang w:eastAsia="ru-RU"/>
        </w:rPr>
        <w:t>2. Статус державного має заклад позашкільної освіти, заснований на державній формі власності.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8" w:name="n131"/>
      <w:bookmarkEnd w:id="178"/>
      <w:r w:rsidRPr="00670416">
        <w:rPr>
          <w:rFonts w:ascii="Times New Roman" w:eastAsia="Times New Roman" w:hAnsi="Times New Roman" w:cs="Times New Roman"/>
          <w:color w:val="000000"/>
          <w:sz w:val="24"/>
          <w:szCs w:val="24"/>
          <w:u w:val="single"/>
          <w:bdr w:val="none" w:sz="0" w:space="0" w:color="auto" w:frame="1"/>
          <w:lang w:eastAsia="ru-RU"/>
        </w:rPr>
        <w:t>Статус комунального має заклад позашкільної освіти, заснований на комунальній формі власності</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9" w:name="n132"/>
      <w:bookmarkEnd w:id="179"/>
      <w:r w:rsidRPr="006719BF">
        <w:rPr>
          <w:rFonts w:ascii="Times New Roman" w:eastAsia="Times New Roman" w:hAnsi="Times New Roman" w:cs="Times New Roman"/>
          <w:color w:val="000000"/>
          <w:sz w:val="24"/>
          <w:szCs w:val="24"/>
          <w:bdr w:val="none" w:sz="0" w:space="0" w:color="auto" w:frame="1"/>
          <w:lang w:eastAsia="ru-RU"/>
        </w:rPr>
        <w:t>Статус приватного має заклад позашкільної освіти, заснований на приватній формі власності.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0" w:name="n401"/>
      <w:bookmarkEnd w:id="180"/>
      <w:r w:rsidRPr="006719BF">
        <w:rPr>
          <w:rFonts w:ascii="Times New Roman" w:eastAsia="Times New Roman" w:hAnsi="Times New Roman" w:cs="Times New Roman"/>
          <w:color w:val="000000"/>
          <w:sz w:val="24"/>
          <w:szCs w:val="24"/>
          <w:bdr w:val="none" w:sz="0" w:space="0" w:color="auto" w:frame="1"/>
          <w:lang w:eastAsia="ru-RU"/>
        </w:rPr>
        <w:t>Права та обов’язки закладу позашкільної освіти, передбачені </w:t>
      </w:r>
      <w:hyperlink r:id="rId68" w:tgtFrame="_blank" w:history="1">
        <w:r w:rsidRPr="006719BF">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6719BF">
        <w:rPr>
          <w:rFonts w:ascii="Times New Roman" w:eastAsia="Times New Roman" w:hAnsi="Times New Roman" w:cs="Times New Roman"/>
          <w:color w:val="000000"/>
          <w:sz w:val="24"/>
          <w:szCs w:val="24"/>
          <w:bdr w:val="none" w:sz="0" w:space="0" w:color="auto" w:frame="1"/>
          <w:lang w:eastAsia="ru-RU"/>
        </w:rPr>
        <w:t>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1" w:name="n400"/>
      <w:bookmarkEnd w:id="181"/>
      <w:r w:rsidRPr="006719BF">
        <w:rPr>
          <w:rFonts w:ascii="Times New Roman" w:eastAsia="Times New Roman" w:hAnsi="Times New Roman" w:cs="Times New Roman"/>
          <w:i/>
          <w:iCs/>
          <w:color w:val="000000"/>
          <w:sz w:val="24"/>
          <w:szCs w:val="24"/>
          <w:bdr w:val="none" w:sz="0" w:space="0" w:color="auto" w:frame="1"/>
          <w:lang w:eastAsia="ru-RU"/>
        </w:rPr>
        <w:t>{Частину другу статті 12 доповнено абзацом четвертим згідно із Законом </w:t>
      </w:r>
      <w:hyperlink r:id="rId69" w:anchor="n1541"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2" w:name="n133"/>
      <w:bookmarkEnd w:id="182"/>
      <w:r w:rsidRPr="006719BF">
        <w:rPr>
          <w:rFonts w:ascii="Times New Roman" w:eastAsia="Times New Roman" w:hAnsi="Times New Roman" w:cs="Times New Roman"/>
          <w:color w:val="000000"/>
          <w:sz w:val="24"/>
          <w:szCs w:val="24"/>
          <w:bdr w:val="none" w:sz="0" w:space="0" w:color="auto" w:frame="1"/>
          <w:lang w:eastAsia="ru-RU"/>
        </w:rPr>
        <w:t xml:space="preserve">3. </w:t>
      </w:r>
      <w:r w:rsidRPr="00670416">
        <w:rPr>
          <w:rFonts w:ascii="Times New Roman" w:eastAsia="Times New Roman" w:hAnsi="Times New Roman" w:cs="Times New Roman"/>
          <w:color w:val="000000"/>
          <w:sz w:val="24"/>
          <w:szCs w:val="24"/>
          <w:u w:val="single"/>
          <w:bdr w:val="none" w:sz="0" w:space="0" w:color="auto" w:frame="1"/>
          <w:lang w:eastAsia="ru-RU"/>
        </w:rPr>
        <w:t>Заклади позашкільної освіти можуть функціонувати у формі</w:t>
      </w:r>
      <w:r w:rsidRPr="006719BF">
        <w:rPr>
          <w:rFonts w:ascii="Times New Roman" w:eastAsia="Times New Roman" w:hAnsi="Times New Roman" w:cs="Times New Roman"/>
          <w:color w:val="000000"/>
          <w:sz w:val="24"/>
          <w:szCs w:val="24"/>
          <w:bdr w:val="none" w:sz="0" w:space="0" w:color="auto" w:frame="1"/>
          <w:lang w:eastAsia="ru-RU"/>
        </w:rPr>
        <w:t xml:space="preserve"> центрів, комплексів, палаців, будинків, клубів, станцій, кімнат, студій, шкіл мистецтв, малих академій мистецтв (народних ремесел), малих академій наук, </w:t>
      </w:r>
      <w:r w:rsidRPr="00670416">
        <w:rPr>
          <w:rFonts w:ascii="Times New Roman" w:eastAsia="Times New Roman" w:hAnsi="Times New Roman" w:cs="Times New Roman"/>
          <w:b/>
          <w:color w:val="FF0000"/>
          <w:sz w:val="24"/>
          <w:szCs w:val="24"/>
          <w:u w:val="single"/>
          <w:bdr w:val="none" w:sz="0" w:space="0" w:color="auto" w:frame="1"/>
          <w:lang w:eastAsia="ru-RU"/>
        </w:rPr>
        <w:t>мистецьких шкіл</w:t>
      </w:r>
      <w:r w:rsidRPr="006719BF">
        <w:rPr>
          <w:rFonts w:ascii="Times New Roman" w:eastAsia="Times New Roman" w:hAnsi="Times New Roman" w:cs="Times New Roman"/>
          <w:color w:val="000000"/>
          <w:sz w:val="24"/>
          <w:szCs w:val="24"/>
          <w:bdr w:val="none" w:sz="0" w:space="0" w:color="auto" w:frame="1"/>
          <w:lang w:eastAsia="ru-RU"/>
        </w:rPr>
        <w:t>, спортивних шкіл, дитячо-юнацьких спортивних шкіл олімпійського резерву, фізкультурно-спортивних клубів за місцем проживання, фізкультурно-оздоровчих клубів інвалідів, спеціалізованих дитячо-юнацьких спортивних шкіл олімпійського резерву, дитячих стадіонів, дитячих бібліотек, дитячих флотилій, галерей, бюро, оздоровчих закладів, що здійснюють позашкільну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3" w:name="n134"/>
      <w:bookmarkEnd w:id="183"/>
      <w:r w:rsidRPr="006719BF">
        <w:rPr>
          <w:rFonts w:ascii="Times New Roman" w:eastAsia="Times New Roman" w:hAnsi="Times New Roman" w:cs="Times New Roman"/>
          <w:i/>
          <w:iCs/>
          <w:color w:val="000000"/>
          <w:sz w:val="24"/>
          <w:szCs w:val="24"/>
          <w:bdr w:val="none" w:sz="0" w:space="0" w:color="auto" w:frame="1"/>
          <w:lang w:eastAsia="ru-RU"/>
        </w:rPr>
        <w:t>{Частина третя статті 12 із змінами, внесеними згідно із Законами </w:t>
      </w:r>
      <w:hyperlink r:id="rId7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71" w:anchor="n154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4" w:name="n135"/>
      <w:bookmarkEnd w:id="184"/>
      <w:r w:rsidRPr="006719BF">
        <w:rPr>
          <w:rFonts w:ascii="Times New Roman" w:eastAsia="Times New Roman" w:hAnsi="Times New Roman" w:cs="Times New Roman"/>
          <w:color w:val="000000"/>
          <w:sz w:val="24"/>
          <w:szCs w:val="24"/>
          <w:bdr w:val="none" w:sz="0" w:space="0" w:color="auto" w:frame="1"/>
          <w:lang w:eastAsia="ru-RU"/>
        </w:rPr>
        <w:t>4. Заклади позашкільної освіти можуть бути комплексними, профільними та спеціалізованими.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5" w:name="n402"/>
      <w:bookmarkEnd w:id="185"/>
      <w:r w:rsidRPr="006719BF">
        <w:rPr>
          <w:rFonts w:ascii="Times New Roman" w:eastAsia="Times New Roman" w:hAnsi="Times New Roman" w:cs="Times New Roman"/>
          <w:i/>
          <w:iCs/>
          <w:color w:val="000000"/>
          <w:sz w:val="24"/>
          <w:szCs w:val="24"/>
          <w:bdr w:val="none" w:sz="0" w:space="0" w:color="auto" w:frame="1"/>
          <w:lang w:eastAsia="ru-RU"/>
        </w:rPr>
        <w:t>{Абзац перший частини четвертої статті 12 в редакції Закону </w:t>
      </w:r>
      <w:hyperlink r:id="rId72" w:anchor="n1544"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6" w:name="n136"/>
      <w:bookmarkEnd w:id="186"/>
      <w:r w:rsidRPr="006719BF">
        <w:rPr>
          <w:rFonts w:ascii="Times New Roman" w:eastAsia="Times New Roman" w:hAnsi="Times New Roman" w:cs="Times New Roman"/>
          <w:color w:val="000000"/>
          <w:sz w:val="24"/>
          <w:szCs w:val="24"/>
          <w:bdr w:val="none" w:sz="0" w:space="0" w:color="auto" w:frame="1"/>
          <w:lang w:eastAsia="ru-RU"/>
        </w:rPr>
        <w:t>Комплексні заклади позашкільної освіти організовують роботу з вихованцями, учнями і слухачами за різними напрямами позашкільної освіти (художньо-естетичним, туристсько-краєзнавчим, еколого-натуралістичним, науково-технічним, дослідницько-експериментальним, фізкультурно-спортивним або спортивним, військово-патріотичним, бібліотечно-бібліографічним, соціально-реабілітаційним, оздоровчим, гуманітарним). До комплексних закладів позашкільної освіти належать палаци, будинки дітей та юнацтва, центри дитячої та юнацької творчості.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7" w:name="n137"/>
      <w:bookmarkEnd w:id="187"/>
      <w:r w:rsidRPr="006719BF">
        <w:rPr>
          <w:rFonts w:ascii="Times New Roman" w:eastAsia="Times New Roman" w:hAnsi="Times New Roman" w:cs="Times New Roman"/>
          <w:color w:val="000000"/>
          <w:sz w:val="24"/>
          <w:szCs w:val="24"/>
          <w:bdr w:val="none" w:sz="0" w:space="0" w:color="auto" w:frame="1"/>
          <w:lang w:eastAsia="ru-RU"/>
        </w:rPr>
        <w:t xml:space="preserve">Профільні заклади позашкільної освіти організовують роботу за певним напрямом позашкільної діяльності. </w:t>
      </w:r>
      <w:r w:rsidRPr="00670416">
        <w:rPr>
          <w:rFonts w:ascii="Times New Roman" w:eastAsia="Times New Roman" w:hAnsi="Times New Roman" w:cs="Times New Roman"/>
          <w:b/>
          <w:color w:val="000000"/>
          <w:sz w:val="24"/>
          <w:szCs w:val="24"/>
          <w:u w:val="single"/>
          <w:bdr w:val="none" w:sz="0" w:space="0" w:color="auto" w:frame="1"/>
          <w:lang w:eastAsia="ru-RU"/>
        </w:rPr>
        <w:t>До профільних закладів позашкільної освіти належать</w:t>
      </w:r>
      <w:r w:rsidRPr="006719BF">
        <w:rPr>
          <w:rFonts w:ascii="Times New Roman" w:eastAsia="Times New Roman" w:hAnsi="Times New Roman" w:cs="Times New Roman"/>
          <w:color w:val="000000"/>
          <w:sz w:val="24"/>
          <w:szCs w:val="24"/>
          <w:bdr w:val="none" w:sz="0" w:space="0" w:color="auto" w:frame="1"/>
          <w:lang w:eastAsia="ru-RU"/>
        </w:rPr>
        <w:t xml:space="preserve"> центри, клуби туристсько-краєзнавчої, науково-технічної, еколого-натуралістичної, спортивно-оздоровчої, художньо-естетичної творчості, військово-патріотичного спрямування, станції юних туристів, натуралістів, техніків, </w:t>
      </w:r>
      <w:r w:rsidRPr="00670416">
        <w:rPr>
          <w:rFonts w:ascii="Times New Roman" w:eastAsia="Times New Roman" w:hAnsi="Times New Roman" w:cs="Times New Roman"/>
          <w:b/>
          <w:color w:val="000000"/>
          <w:sz w:val="24"/>
          <w:szCs w:val="24"/>
          <w:u w:val="single"/>
          <w:bdr w:val="none" w:sz="0" w:space="0" w:color="auto" w:frame="1"/>
          <w:lang w:eastAsia="ru-RU"/>
        </w:rPr>
        <w:t xml:space="preserve">школи мистецтв, </w:t>
      </w:r>
      <w:r w:rsidRPr="00670416">
        <w:rPr>
          <w:rFonts w:ascii="Times New Roman" w:eastAsia="Times New Roman" w:hAnsi="Times New Roman" w:cs="Times New Roman"/>
          <w:b/>
          <w:color w:val="FF0000"/>
          <w:sz w:val="24"/>
          <w:szCs w:val="24"/>
          <w:u w:val="single"/>
          <w:bdr w:val="none" w:sz="0" w:space="0" w:color="auto" w:frame="1"/>
          <w:lang w:eastAsia="ru-RU"/>
        </w:rPr>
        <w:t xml:space="preserve">початкові </w:t>
      </w:r>
      <w:r w:rsidRPr="00670416">
        <w:rPr>
          <w:rFonts w:ascii="Times New Roman" w:eastAsia="Times New Roman" w:hAnsi="Times New Roman" w:cs="Times New Roman"/>
          <w:b/>
          <w:color w:val="FF0000"/>
          <w:sz w:val="24"/>
          <w:szCs w:val="24"/>
          <w:u w:val="single"/>
          <w:bdr w:val="none" w:sz="0" w:space="0" w:color="auto" w:frame="1"/>
          <w:lang w:eastAsia="ru-RU"/>
        </w:rPr>
        <w:lastRenderedPageBreak/>
        <w:t>спеціалізовані мистецькі навчальні заклади</w:t>
      </w:r>
      <w:r w:rsidRPr="006719BF">
        <w:rPr>
          <w:rFonts w:ascii="Times New Roman" w:eastAsia="Times New Roman" w:hAnsi="Times New Roman" w:cs="Times New Roman"/>
          <w:color w:val="000000"/>
          <w:sz w:val="24"/>
          <w:szCs w:val="24"/>
          <w:bdr w:val="none" w:sz="0" w:space="0" w:color="auto" w:frame="1"/>
          <w:lang w:eastAsia="ru-RU"/>
        </w:rPr>
        <w:t>, дитячо-юнацькі спортивні школи, оздоровчі заклади, туристські бази.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8" w:name="n138"/>
      <w:bookmarkEnd w:id="188"/>
      <w:r w:rsidRPr="006719BF">
        <w:rPr>
          <w:rFonts w:ascii="Times New Roman" w:eastAsia="Times New Roman" w:hAnsi="Times New Roman" w:cs="Times New Roman"/>
          <w:color w:val="000000"/>
          <w:sz w:val="24"/>
          <w:szCs w:val="24"/>
          <w:bdr w:val="none" w:sz="0" w:space="0" w:color="auto" w:frame="1"/>
          <w:lang w:eastAsia="ru-RU"/>
        </w:rPr>
        <w:t xml:space="preserve">5. </w:t>
      </w:r>
      <w:r w:rsidRPr="00670416">
        <w:rPr>
          <w:rFonts w:ascii="Times New Roman" w:eastAsia="Times New Roman" w:hAnsi="Times New Roman" w:cs="Times New Roman"/>
          <w:b/>
          <w:color w:val="000000"/>
          <w:sz w:val="24"/>
          <w:szCs w:val="24"/>
          <w:u w:val="single"/>
          <w:bdr w:val="none" w:sz="0" w:space="0" w:color="auto" w:frame="1"/>
          <w:lang w:eastAsia="ru-RU"/>
        </w:rPr>
        <w:t>Перелік типів закладів позашкільної освіти затверджується Кабінетом Міністрів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9" w:name="n139"/>
      <w:bookmarkEnd w:id="189"/>
      <w:r w:rsidRPr="006719BF">
        <w:rPr>
          <w:rFonts w:ascii="Times New Roman" w:eastAsia="Times New Roman" w:hAnsi="Times New Roman" w:cs="Times New Roman"/>
          <w:color w:val="000000"/>
          <w:sz w:val="24"/>
          <w:szCs w:val="24"/>
          <w:bdr w:val="none" w:sz="0" w:space="0" w:color="auto" w:frame="1"/>
          <w:lang w:eastAsia="ru-RU"/>
        </w:rPr>
        <w:t>6. Творчі об'єднання закладу позашкільної освіти класифікуються за трьома рівнями: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0" w:name="n140"/>
      <w:bookmarkEnd w:id="190"/>
      <w:r w:rsidRPr="006719BF">
        <w:rPr>
          <w:rFonts w:ascii="Times New Roman" w:eastAsia="Times New Roman" w:hAnsi="Times New Roman" w:cs="Times New Roman"/>
          <w:color w:val="000000"/>
          <w:sz w:val="24"/>
          <w:szCs w:val="24"/>
          <w:bdr w:val="none" w:sz="0" w:space="0" w:color="auto" w:frame="1"/>
          <w:lang w:eastAsia="ru-RU"/>
        </w:rPr>
        <w:t>початковий рівень - творчі об'єднання загальнорозвиваючого спрямування, що сприяють виявленню здібностей, обдарувань вихованців, учнів і слухачів або розвитку їх інтересу до творчої діяльності;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1" w:name="n141"/>
      <w:bookmarkEnd w:id="191"/>
      <w:r w:rsidRPr="006719BF">
        <w:rPr>
          <w:rFonts w:ascii="Times New Roman" w:eastAsia="Times New Roman" w:hAnsi="Times New Roman" w:cs="Times New Roman"/>
          <w:color w:val="000000"/>
          <w:sz w:val="24"/>
          <w:szCs w:val="24"/>
          <w:bdr w:val="none" w:sz="0" w:space="0" w:color="auto" w:frame="1"/>
          <w:lang w:eastAsia="ru-RU"/>
        </w:rPr>
        <w:t>основний рівень - творчі об'єднання, які розвивають стійкі інтереси вихованців, учнів і слухачів, дають їм знання, практичні уміння і навички, задовольняють потреби у професійній орієнтації;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2" w:name="n142"/>
      <w:bookmarkEnd w:id="192"/>
      <w:r w:rsidRPr="006719BF">
        <w:rPr>
          <w:rFonts w:ascii="Times New Roman" w:eastAsia="Times New Roman" w:hAnsi="Times New Roman" w:cs="Times New Roman"/>
          <w:color w:val="000000"/>
          <w:sz w:val="24"/>
          <w:szCs w:val="24"/>
          <w:bdr w:val="none" w:sz="0" w:space="0" w:color="auto" w:frame="1"/>
          <w:lang w:eastAsia="ru-RU"/>
        </w:rPr>
        <w:t>вищий рівень - творчі об'єднання за інтересами для здібних і обдарованих вихованців, учнів і слухачів.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3" w:name="n143"/>
      <w:bookmarkEnd w:id="193"/>
      <w:r w:rsidRPr="006719BF">
        <w:rPr>
          <w:rFonts w:ascii="Times New Roman" w:eastAsia="Times New Roman" w:hAnsi="Times New Roman" w:cs="Times New Roman"/>
          <w:b/>
          <w:bCs/>
          <w:color w:val="000000"/>
          <w:sz w:val="24"/>
          <w:szCs w:val="24"/>
          <w:bdr w:val="none" w:sz="0" w:space="0" w:color="auto" w:frame="1"/>
          <w:lang w:eastAsia="ru-RU"/>
        </w:rPr>
        <w:t>Стаття 13. </w:t>
      </w:r>
      <w:r w:rsidRPr="006719BF">
        <w:rPr>
          <w:rFonts w:ascii="Times New Roman" w:eastAsia="Times New Roman" w:hAnsi="Times New Roman" w:cs="Times New Roman"/>
          <w:color w:val="000000"/>
          <w:sz w:val="24"/>
          <w:szCs w:val="24"/>
          <w:bdr w:val="none" w:sz="0" w:space="0" w:color="auto" w:frame="1"/>
          <w:lang w:eastAsia="ru-RU"/>
        </w:rPr>
        <w:t>Установчі документи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4" w:name="n144"/>
      <w:bookmarkEnd w:id="194"/>
      <w:r w:rsidRPr="006719BF">
        <w:rPr>
          <w:rFonts w:ascii="Times New Roman" w:eastAsia="Times New Roman" w:hAnsi="Times New Roman" w:cs="Times New Roman"/>
          <w:color w:val="000000"/>
          <w:sz w:val="24"/>
          <w:szCs w:val="24"/>
          <w:bdr w:val="none" w:sz="0" w:space="0" w:color="auto" w:frame="1"/>
          <w:lang w:eastAsia="ru-RU"/>
        </w:rPr>
        <w:t xml:space="preserve">1. </w:t>
      </w:r>
      <w:r w:rsidRPr="00670416">
        <w:rPr>
          <w:rFonts w:ascii="Times New Roman" w:eastAsia="Times New Roman" w:hAnsi="Times New Roman" w:cs="Times New Roman"/>
          <w:b/>
          <w:color w:val="000000"/>
          <w:sz w:val="24"/>
          <w:szCs w:val="24"/>
          <w:u w:val="single"/>
          <w:bdr w:val="none" w:sz="0" w:space="0" w:color="auto" w:frame="1"/>
          <w:lang w:eastAsia="ru-RU"/>
        </w:rPr>
        <w:t>Заклад позашкільної освіти діє на підставі статуту, що затверджується засновником закладу.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5" w:name="n404"/>
      <w:bookmarkEnd w:id="195"/>
      <w:r w:rsidRPr="006719BF">
        <w:rPr>
          <w:rFonts w:ascii="Times New Roman" w:eastAsia="Times New Roman" w:hAnsi="Times New Roman" w:cs="Times New Roman"/>
          <w:color w:val="000000"/>
          <w:sz w:val="24"/>
          <w:szCs w:val="24"/>
          <w:bdr w:val="none" w:sz="0" w:space="0" w:color="auto" w:frame="1"/>
          <w:lang w:eastAsia="ru-RU"/>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6" w:name="n147"/>
      <w:bookmarkEnd w:id="196"/>
      <w:r w:rsidRPr="006719BF">
        <w:rPr>
          <w:rFonts w:ascii="Times New Roman" w:eastAsia="Times New Roman" w:hAnsi="Times New Roman" w:cs="Times New Roman"/>
          <w:color w:val="000000"/>
          <w:sz w:val="24"/>
          <w:szCs w:val="24"/>
          <w:bdr w:val="none" w:sz="0" w:space="0" w:color="auto" w:frame="1"/>
          <w:lang w:eastAsia="ru-RU"/>
        </w:rPr>
        <w:t xml:space="preserve">2. </w:t>
      </w:r>
      <w:r w:rsidRPr="00670416">
        <w:rPr>
          <w:rFonts w:ascii="Times New Roman" w:eastAsia="Times New Roman" w:hAnsi="Times New Roman" w:cs="Times New Roman"/>
          <w:b/>
          <w:color w:val="000000"/>
          <w:sz w:val="24"/>
          <w:szCs w:val="24"/>
          <w:bdr w:val="none" w:sz="0" w:space="0" w:color="auto" w:frame="1"/>
          <w:lang w:eastAsia="ru-RU"/>
        </w:rPr>
        <w:t xml:space="preserve">Установчі документи розробляються </w:t>
      </w:r>
      <w:r w:rsidRPr="00670416">
        <w:rPr>
          <w:rFonts w:ascii="Times New Roman" w:eastAsia="Times New Roman" w:hAnsi="Times New Roman" w:cs="Times New Roman"/>
          <w:color w:val="000000"/>
          <w:sz w:val="24"/>
          <w:szCs w:val="24"/>
          <w:bdr w:val="none" w:sz="0" w:space="0" w:color="auto" w:frame="1"/>
          <w:lang w:eastAsia="ru-RU"/>
        </w:rPr>
        <w:t>відповідно до </w:t>
      </w:r>
      <w:hyperlink r:id="rId73" w:tgtFrame="_blank" w:history="1">
        <w:r w:rsidRPr="00670416">
          <w:rPr>
            <w:rFonts w:ascii="Times New Roman" w:eastAsia="Times New Roman" w:hAnsi="Times New Roman" w:cs="Times New Roman"/>
            <w:color w:val="0000FF"/>
            <w:sz w:val="24"/>
            <w:szCs w:val="24"/>
            <w:u w:val="single"/>
            <w:bdr w:val="none" w:sz="0" w:space="0" w:color="auto" w:frame="1"/>
            <w:lang w:eastAsia="ru-RU"/>
          </w:rPr>
          <w:t>Конституції України</w:t>
        </w:r>
      </w:hyperlink>
      <w:r w:rsidRPr="00670416">
        <w:rPr>
          <w:rFonts w:ascii="Times New Roman" w:eastAsia="Times New Roman" w:hAnsi="Times New Roman" w:cs="Times New Roman"/>
          <w:color w:val="000000"/>
          <w:sz w:val="24"/>
          <w:szCs w:val="24"/>
          <w:bdr w:val="none" w:sz="0" w:space="0" w:color="auto" w:frame="1"/>
          <w:lang w:eastAsia="ru-RU"/>
        </w:rPr>
        <w:t>, Закону України "Про освіту", цього Закону</w:t>
      </w:r>
      <w:r w:rsidRPr="00670416">
        <w:rPr>
          <w:rFonts w:ascii="Times New Roman" w:eastAsia="Times New Roman" w:hAnsi="Times New Roman" w:cs="Times New Roman"/>
          <w:b/>
          <w:color w:val="000000"/>
          <w:sz w:val="24"/>
          <w:szCs w:val="24"/>
          <w:bdr w:val="none" w:sz="0" w:space="0" w:color="auto" w:frame="1"/>
          <w:lang w:eastAsia="ru-RU"/>
        </w:rPr>
        <w:t xml:space="preserve">, </w:t>
      </w:r>
      <w:r w:rsidRPr="00670416">
        <w:rPr>
          <w:rFonts w:ascii="Times New Roman" w:eastAsia="Times New Roman" w:hAnsi="Times New Roman" w:cs="Times New Roman"/>
          <w:b/>
          <w:color w:val="000000"/>
          <w:sz w:val="24"/>
          <w:szCs w:val="24"/>
          <w:u w:val="single"/>
          <w:bdr w:val="none" w:sz="0" w:space="0" w:color="auto" w:frame="1"/>
          <w:lang w:eastAsia="ru-RU"/>
        </w:rPr>
        <w:t xml:space="preserve">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w:t>
      </w:r>
      <w:r w:rsidRPr="00670416">
        <w:rPr>
          <w:rFonts w:ascii="Times New Roman" w:eastAsia="Times New Roman" w:hAnsi="Times New Roman" w:cs="Times New Roman"/>
          <w:b/>
          <w:color w:val="FF0000"/>
          <w:sz w:val="24"/>
          <w:szCs w:val="24"/>
          <w:u w:val="single"/>
          <w:bdr w:val="none" w:sz="0" w:space="0" w:color="auto" w:frame="1"/>
          <w:lang w:eastAsia="ru-RU"/>
        </w:rPr>
        <w:t>у відповідній сфері</w:t>
      </w:r>
      <w:r w:rsidRPr="00670416">
        <w:rPr>
          <w:rFonts w:ascii="Times New Roman" w:eastAsia="Times New Roman" w:hAnsi="Times New Roman" w:cs="Times New Roman"/>
          <w:b/>
          <w:color w:val="000000"/>
          <w:sz w:val="24"/>
          <w:szCs w:val="24"/>
          <w:u w:val="single"/>
          <w:bdr w:val="none" w:sz="0" w:space="0" w:color="auto" w:frame="1"/>
          <w:lang w:eastAsia="ru-RU"/>
        </w:rPr>
        <w:t xml:space="preserve">, </w:t>
      </w:r>
      <w:r w:rsidRPr="00670416">
        <w:rPr>
          <w:rFonts w:ascii="Times New Roman" w:eastAsia="Times New Roman" w:hAnsi="Times New Roman" w:cs="Times New Roman"/>
          <w:color w:val="000000"/>
          <w:sz w:val="24"/>
          <w:szCs w:val="24"/>
          <w:u w:val="single"/>
          <w:bdr w:val="none" w:sz="0" w:space="0" w:color="auto" w:frame="1"/>
          <w:lang w:eastAsia="ru-RU"/>
        </w:rPr>
        <w:t>інших нормативно-правових актів</w:t>
      </w:r>
      <w:r w:rsidRPr="00670416">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7" w:name="n405"/>
      <w:bookmarkEnd w:id="197"/>
      <w:r w:rsidRPr="006719BF">
        <w:rPr>
          <w:rFonts w:ascii="Times New Roman" w:eastAsia="Times New Roman" w:hAnsi="Times New Roman" w:cs="Times New Roman"/>
          <w:color w:val="000000"/>
          <w:sz w:val="24"/>
          <w:szCs w:val="24"/>
          <w:bdr w:val="none" w:sz="0" w:space="0" w:color="auto" w:frame="1"/>
          <w:lang w:eastAsia="ru-RU"/>
        </w:rPr>
        <w:t xml:space="preserve">3. </w:t>
      </w:r>
      <w:r w:rsidRPr="00670416">
        <w:rPr>
          <w:rFonts w:ascii="Times New Roman" w:eastAsia="Times New Roman" w:hAnsi="Times New Roman" w:cs="Times New Roman"/>
          <w:b/>
          <w:color w:val="FF0000"/>
          <w:sz w:val="24"/>
          <w:szCs w:val="24"/>
          <w:u w:val="single"/>
          <w:bdr w:val="none" w:sz="0" w:space="0" w:color="auto" w:frame="1"/>
          <w:lang w:eastAsia="ru-RU"/>
        </w:rPr>
        <w:t>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8" w:name="n403"/>
      <w:bookmarkEnd w:id="198"/>
      <w:r w:rsidRPr="006719BF">
        <w:rPr>
          <w:rFonts w:ascii="Times New Roman" w:eastAsia="Times New Roman" w:hAnsi="Times New Roman" w:cs="Times New Roman"/>
          <w:i/>
          <w:iCs/>
          <w:color w:val="000000"/>
          <w:sz w:val="24"/>
          <w:szCs w:val="24"/>
          <w:bdr w:val="none" w:sz="0" w:space="0" w:color="auto" w:frame="1"/>
          <w:lang w:eastAsia="ru-RU"/>
        </w:rPr>
        <w:t>{Стаття 13 із змінами, внесеними згідно із</w:t>
      </w:r>
      <w:r w:rsidRPr="006719BF">
        <w:rPr>
          <w:rFonts w:ascii="Times New Roman" w:eastAsia="Times New Roman" w:hAnsi="Times New Roman" w:cs="Times New Roman"/>
          <w:color w:val="000000"/>
          <w:sz w:val="24"/>
          <w:szCs w:val="24"/>
          <w:bdr w:val="none" w:sz="0" w:space="0" w:color="auto" w:frame="1"/>
          <w:lang w:eastAsia="ru-RU"/>
        </w:rPr>
        <w:t> </w:t>
      </w:r>
      <w:r w:rsidRPr="006719BF">
        <w:rPr>
          <w:rFonts w:ascii="Times New Roman" w:eastAsia="Times New Roman" w:hAnsi="Times New Roman" w:cs="Times New Roman"/>
          <w:i/>
          <w:iCs/>
          <w:color w:val="000000"/>
          <w:sz w:val="24"/>
          <w:szCs w:val="24"/>
          <w:bdr w:val="none" w:sz="0" w:space="0" w:color="auto" w:frame="1"/>
          <w:lang w:eastAsia="ru-RU"/>
        </w:rPr>
        <w:t>Законом </w:t>
      </w:r>
      <w:hyperlink r:id="rId74"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2555-VI від 23.09.2010</w:t>
        </w:r>
      </w:hyperlink>
      <w:r w:rsidRPr="006719BF">
        <w:rPr>
          <w:rFonts w:ascii="Times New Roman" w:eastAsia="Times New Roman" w:hAnsi="Times New Roman" w:cs="Times New Roman"/>
          <w:i/>
          <w:iCs/>
          <w:color w:val="000000"/>
          <w:sz w:val="24"/>
          <w:szCs w:val="24"/>
          <w:bdr w:val="none" w:sz="0" w:space="0" w:color="auto" w:frame="1"/>
          <w:lang w:eastAsia="ru-RU"/>
        </w:rPr>
        <w:t>; в редакції Закону </w:t>
      </w:r>
      <w:hyperlink r:id="rId75" w:anchor="n154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9" w:name="n154"/>
      <w:bookmarkEnd w:id="199"/>
      <w:r w:rsidRPr="006719BF">
        <w:rPr>
          <w:rFonts w:ascii="Times New Roman" w:eastAsia="Times New Roman" w:hAnsi="Times New Roman" w:cs="Times New Roman"/>
          <w:b/>
          <w:bCs/>
          <w:color w:val="000000"/>
          <w:sz w:val="24"/>
          <w:szCs w:val="24"/>
          <w:bdr w:val="none" w:sz="0" w:space="0" w:color="auto" w:frame="1"/>
          <w:lang w:eastAsia="ru-RU"/>
        </w:rPr>
        <w:t>Стаття 14. </w:t>
      </w:r>
      <w:r w:rsidRPr="006719BF">
        <w:rPr>
          <w:rFonts w:ascii="Times New Roman" w:eastAsia="Times New Roman" w:hAnsi="Times New Roman" w:cs="Times New Roman"/>
          <w:color w:val="000000"/>
          <w:sz w:val="24"/>
          <w:szCs w:val="24"/>
          <w:bdr w:val="none" w:sz="0" w:space="0" w:color="auto" w:frame="1"/>
          <w:lang w:eastAsia="ru-RU"/>
        </w:rPr>
        <w:t>Створення, реорганізація, ліквідація та перепрофілювання закладу позашкільної освіти</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00" w:name="n155"/>
      <w:bookmarkEnd w:id="200"/>
      <w:r w:rsidRPr="006719BF">
        <w:rPr>
          <w:rFonts w:ascii="Times New Roman" w:eastAsia="Times New Roman" w:hAnsi="Times New Roman" w:cs="Times New Roman"/>
          <w:color w:val="000000"/>
          <w:sz w:val="24"/>
          <w:szCs w:val="24"/>
          <w:bdr w:val="none" w:sz="0" w:space="0" w:color="auto" w:frame="1"/>
          <w:lang w:eastAsia="ru-RU"/>
        </w:rPr>
        <w:t xml:space="preserve">1. </w:t>
      </w:r>
      <w:r w:rsidRPr="00670416">
        <w:rPr>
          <w:rFonts w:ascii="Times New Roman" w:eastAsia="Times New Roman" w:hAnsi="Times New Roman" w:cs="Times New Roman"/>
          <w:color w:val="000000"/>
          <w:sz w:val="24"/>
          <w:szCs w:val="24"/>
          <w:u w:val="single"/>
          <w:bdr w:val="none" w:sz="0" w:space="0" w:color="auto" w:frame="1"/>
          <w:lang w:eastAsia="ru-RU"/>
        </w:rPr>
        <w:t>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01" w:name="n407"/>
      <w:bookmarkEnd w:id="201"/>
      <w:r w:rsidRPr="00670416">
        <w:rPr>
          <w:rFonts w:ascii="Times New Roman" w:eastAsia="Times New Roman" w:hAnsi="Times New Roman" w:cs="Times New Roman"/>
          <w:color w:val="000000"/>
          <w:sz w:val="24"/>
          <w:szCs w:val="24"/>
          <w:u w:val="single"/>
          <w:bdr w:val="none" w:sz="0" w:space="0" w:color="auto" w:frame="1"/>
          <w:lang w:eastAsia="ru-RU"/>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2" w:name="n156"/>
      <w:bookmarkEnd w:id="202"/>
      <w:r w:rsidRPr="006719BF">
        <w:rPr>
          <w:rFonts w:ascii="Times New Roman" w:eastAsia="Times New Roman" w:hAnsi="Times New Roman" w:cs="Times New Roman"/>
          <w:color w:val="000000"/>
          <w:sz w:val="24"/>
          <w:szCs w:val="24"/>
          <w:bdr w:val="none" w:sz="0" w:space="0" w:color="auto" w:frame="1"/>
          <w:lang w:eastAsia="ru-RU"/>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3" w:name="n157"/>
      <w:bookmarkEnd w:id="203"/>
      <w:r w:rsidRPr="006719BF">
        <w:rPr>
          <w:rFonts w:ascii="Times New Roman" w:eastAsia="Times New Roman" w:hAnsi="Times New Roman" w:cs="Times New Roman"/>
          <w:color w:val="000000"/>
          <w:sz w:val="24"/>
          <w:szCs w:val="24"/>
          <w:bdr w:val="none" w:sz="0" w:space="0" w:color="auto" w:frame="1"/>
          <w:lang w:eastAsia="ru-RU"/>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4" w:name="n408"/>
      <w:bookmarkEnd w:id="204"/>
      <w:r w:rsidRPr="00670416">
        <w:rPr>
          <w:rFonts w:ascii="Times New Roman" w:eastAsia="Times New Roman" w:hAnsi="Times New Roman" w:cs="Times New Roman"/>
          <w:color w:val="000000"/>
          <w:sz w:val="24"/>
          <w:szCs w:val="24"/>
          <w:bdr w:val="none" w:sz="0" w:space="0" w:color="auto" w:frame="1"/>
          <w:lang w:eastAsia="ru-RU"/>
        </w:rPr>
        <w:t>Заклади позашкільної освіти мають право створювати свої структурні підрозділи, у тому числі відокремлені структурні підрозділи (філії).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5" w:name="n406"/>
      <w:bookmarkEnd w:id="205"/>
      <w:r w:rsidRPr="006719BF">
        <w:rPr>
          <w:rFonts w:ascii="Times New Roman" w:eastAsia="Times New Roman" w:hAnsi="Times New Roman" w:cs="Times New Roman"/>
          <w:i/>
          <w:iCs/>
          <w:color w:val="000000"/>
          <w:sz w:val="24"/>
          <w:szCs w:val="24"/>
          <w:bdr w:val="none" w:sz="0" w:space="0" w:color="auto" w:frame="1"/>
          <w:lang w:eastAsia="ru-RU"/>
        </w:rPr>
        <w:t>{Стаття 14 із змінами, внесеними згідно із Законами </w:t>
      </w:r>
      <w:hyperlink r:id="rId76" w:anchor="n19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76-VIII від 28.12.2014</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77" w:anchor="n1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498-VIII від 02.06.2015</w:t>
        </w:r>
      </w:hyperlink>
      <w:r w:rsidRPr="006719BF">
        <w:rPr>
          <w:rFonts w:ascii="Times New Roman" w:eastAsia="Times New Roman" w:hAnsi="Times New Roman" w:cs="Times New Roman"/>
          <w:i/>
          <w:iCs/>
          <w:color w:val="000000"/>
          <w:sz w:val="24"/>
          <w:szCs w:val="24"/>
          <w:bdr w:val="none" w:sz="0" w:space="0" w:color="auto" w:frame="1"/>
          <w:lang w:eastAsia="ru-RU"/>
        </w:rPr>
        <w:t>; в редакції Закону </w:t>
      </w:r>
      <w:hyperlink r:id="rId78" w:anchor="n154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206" w:name="n169"/>
      <w:bookmarkEnd w:id="206"/>
      <w:r w:rsidRPr="006719BF">
        <w:rPr>
          <w:rFonts w:ascii="Times New Roman" w:eastAsia="Times New Roman" w:hAnsi="Times New Roman" w:cs="Times New Roman"/>
          <w:b/>
          <w:bCs/>
          <w:color w:val="000000"/>
          <w:sz w:val="28"/>
          <w:szCs w:val="28"/>
          <w:bdr w:val="none" w:sz="0" w:space="0" w:color="auto" w:frame="1"/>
          <w:lang w:eastAsia="ru-RU"/>
        </w:rPr>
        <w:lastRenderedPageBreak/>
        <w:t>Розділ III </w:t>
      </w:r>
      <w:r w:rsidRPr="006719BF">
        <w:rPr>
          <w:rFonts w:ascii="Times New Roman" w:eastAsia="Times New Roman" w:hAnsi="Times New Roman" w:cs="Times New Roman"/>
          <w:color w:val="000000"/>
          <w:sz w:val="24"/>
          <w:szCs w:val="24"/>
          <w:bdr w:val="none" w:sz="0" w:space="0" w:color="auto" w:frame="1"/>
          <w:lang w:eastAsia="ru-RU"/>
        </w:rPr>
        <w:br/>
      </w:r>
      <w:r w:rsidRPr="006719BF">
        <w:rPr>
          <w:rFonts w:ascii="Times New Roman" w:eastAsia="Times New Roman" w:hAnsi="Times New Roman" w:cs="Times New Roman"/>
          <w:b/>
          <w:bCs/>
          <w:color w:val="000000"/>
          <w:sz w:val="28"/>
          <w:szCs w:val="28"/>
          <w:bdr w:val="none" w:sz="0" w:space="0" w:color="auto" w:frame="1"/>
          <w:lang w:eastAsia="ru-RU"/>
        </w:rPr>
        <w:t>ОРГАНІЗАЦІЯ ПОЗАШКІЛЬНОЇ ОСВІТИ У ЗАКЛАДІ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7" w:name="n170"/>
      <w:bookmarkEnd w:id="207"/>
      <w:r w:rsidRPr="006719BF">
        <w:rPr>
          <w:rFonts w:ascii="Times New Roman" w:eastAsia="Times New Roman" w:hAnsi="Times New Roman" w:cs="Times New Roman"/>
          <w:b/>
          <w:bCs/>
          <w:color w:val="000000"/>
          <w:sz w:val="24"/>
          <w:szCs w:val="24"/>
          <w:bdr w:val="none" w:sz="0" w:space="0" w:color="auto" w:frame="1"/>
          <w:lang w:eastAsia="ru-RU"/>
        </w:rPr>
        <w:t>Стаття 15. </w:t>
      </w:r>
      <w:r w:rsidRPr="006719BF">
        <w:rPr>
          <w:rFonts w:ascii="Times New Roman" w:eastAsia="Times New Roman" w:hAnsi="Times New Roman" w:cs="Times New Roman"/>
          <w:color w:val="000000"/>
          <w:sz w:val="24"/>
          <w:szCs w:val="24"/>
          <w:bdr w:val="none" w:sz="0" w:space="0" w:color="auto" w:frame="1"/>
          <w:lang w:eastAsia="ru-RU"/>
        </w:rPr>
        <w:t>Основні напрями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8" w:name="n171"/>
      <w:bookmarkEnd w:id="208"/>
      <w:r w:rsidRPr="00670416">
        <w:rPr>
          <w:rFonts w:ascii="Times New Roman" w:eastAsia="Times New Roman" w:hAnsi="Times New Roman" w:cs="Times New Roman"/>
          <w:color w:val="000000"/>
          <w:sz w:val="24"/>
          <w:szCs w:val="24"/>
          <w:u w:val="single"/>
          <w:bdr w:val="none" w:sz="0" w:space="0" w:color="auto" w:frame="1"/>
          <w:lang w:eastAsia="ru-RU"/>
        </w:rPr>
        <w:t xml:space="preserve">Позашкільна освіта </w:t>
      </w:r>
      <w:proofErr w:type="gramStart"/>
      <w:r w:rsidRPr="00670416">
        <w:rPr>
          <w:rFonts w:ascii="Times New Roman" w:eastAsia="Times New Roman" w:hAnsi="Times New Roman" w:cs="Times New Roman"/>
          <w:color w:val="000000"/>
          <w:sz w:val="24"/>
          <w:szCs w:val="24"/>
          <w:u w:val="single"/>
          <w:bdr w:val="none" w:sz="0" w:space="0" w:color="auto" w:frame="1"/>
          <w:lang w:eastAsia="ru-RU"/>
        </w:rPr>
        <w:t>у закладах</w:t>
      </w:r>
      <w:proofErr w:type="gramEnd"/>
      <w:r w:rsidRPr="00670416">
        <w:rPr>
          <w:rFonts w:ascii="Times New Roman" w:eastAsia="Times New Roman" w:hAnsi="Times New Roman" w:cs="Times New Roman"/>
          <w:color w:val="000000"/>
          <w:sz w:val="24"/>
          <w:szCs w:val="24"/>
          <w:u w:val="single"/>
          <w:bdr w:val="none" w:sz="0" w:space="0" w:color="auto" w:frame="1"/>
          <w:lang w:eastAsia="ru-RU"/>
        </w:rPr>
        <w:t xml:space="preserve"> позашкільної освіти може здійснюватися за такими напрямами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9" w:name="n172"/>
      <w:bookmarkEnd w:id="209"/>
      <w:r w:rsidRPr="006719BF">
        <w:rPr>
          <w:rFonts w:ascii="Times New Roman" w:eastAsia="Times New Roman" w:hAnsi="Times New Roman" w:cs="Times New Roman"/>
          <w:color w:val="000000"/>
          <w:sz w:val="24"/>
          <w:szCs w:val="24"/>
          <w:bdr w:val="none" w:sz="0" w:space="0" w:color="auto" w:frame="1"/>
          <w:lang w:eastAsia="ru-RU"/>
        </w:rPr>
        <w:t>художньо-естетичний, який забезпечує розвиток творчих здібностей, обдарувань та здобуття вихованцями, учнями і слухачами практичних навичок, оволодіння знаннями в сфері вітчизняної і світової культури та мистецтва;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0" w:name="n410"/>
      <w:bookmarkEnd w:id="210"/>
      <w:r w:rsidRPr="00670416">
        <w:rPr>
          <w:rFonts w:ascii="Times New Roman" w:eastAsia="Times New Roman" w:hAnsi="Times New Roman" w:cs="Times New Roman"/>
          <w:color w:val="000000"/>
          <w:sz w:val="24"/>
          <w:szCs w:val="24"/>
          <w:u w:val="single"/>
          <w:bdr w:val="none" w:sz="0" w:space="0" w:color="auto" w:frame="1"/>
          <w:lang w:eastAsia="ru-RU"/>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1" w:name="n409"/>
      <w:bookmarkEnd w:id="211"/>
      <w:r w:rsidRPr="006719BF">
        <w:rPr>
          <w:rFonts w:ascii="Times New Roman" w:eastAsia="Times New Roman" w:hAnsi="Times New Roman" w:cs="Times New Roman"/>
          <w:i/>
          <w:iCs/>
          <w:color w:val="000000"/>
          <w:sz w:val="24"/>
          <w:szCs w:val="24"/>
          <w:bdr w:val="none" w:sz="0" w:space="0" w:color="auto" w:frame="1"/>
          <w:lang w:eastAsia="ru-RU"/>
        </w:rPr>
        <w:t>{Статтю 15 доповнено новим абзацом згідно із Законом </w:t>
      </w:r>
      <w:hyperlink r:id="rId79" w:anchor="n155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2" w:name="n173"/>
      <w:bookmarkEnd w:id="212"/>
      <w:r w:rsidRPr="006719BF">
        <w:rPr>
          <w:rFonts w:ascii="Times New Roman" w:eastAsia="Times New Roman" w:hAnsi="Times New Roman" w:cs="Times New Roman"/>
          <w:color w:val="000000"/>
          <w:sz w:val="24"/>
          <w:szCs w:val="24"/>
          <w:bdr w:val="none" w:sz="0" w:space="0" w:color="auto" w:frame="1"/>
          <w:lang w:eastAsia="ru-RU"/>
        </w:rPr>
        <w:t>туристсько-краєзнавчий, який спрямовується на залучення вихованців, учнів і слухачів до активної діяльності з вивчення історії рідного краю та довкілля, світової цивілізації, географічних, етнографічних, історичних об'єктів і явищ соціального життя, оволодіння практичними уміннями та навичками з туризму та краєзнавства;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3" w:name="n174"/>
      <w:bookmarkEnd w:id="213"/>
      <w:r w:rsidRPr="006719BF">
        <w:rPr>
          <w:rFonts w:ascii="Times New Roman" w:eastAsia="Times New Roman" w:hAnsi="Times New Roman" w:cs="Times New Roman"/>
          <w:color w:val="000000"/>
          <w:sz w:val="24"/>
          <w:szCs w:val="24"/>
          <w:bdr w:val="none" w:sz="0" w:space="0" w:color="auto" w:frame="1"/>
          <w:lang w:eastAsia="ru-RU"/>
        </w:rPr>
        <w:t>еколого-натуралістичний, який передбачає оволодіння вихованцями, учнями і слухачами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в галузях сільського господарства: квітництво, лісництво, садівництво, грибівництво, бджільництво;</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4" w:name="n175"/>
      <w:bookmarkEnd w:id="214"/>
      <w:r w:rsidRPr="006719BF">
        <w:rPr>
          <w:rFonts w:ascii="Times New Roman" w:eastAsia="Times New Roman" w:hAnsi="Times New Roman" w:cs="Times New Roman"/>
          <w:color w:val="000000"/>
          <w:sz w:val="24"/>
          <w:szCs w:val="24"/>
          <w:bdr w:val="none" w:sz="0" w:space="0" w:color="auto" w:frame="1"/>
          <w:lang w:eastAsia="ru-RU"/>
        </w:rPr>
        <w:t>науково-технічний, який забезпечує набуття вихованцями, учнями і слухачами техніко-технологічних умінь та навичок, розширення наукового світогляду, підготовку до активної науково-дослідної роботи, оволодіння сучасною технікою та технологіями;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5" w:name="n176"/>
      <w:bookmarkEnd w:id="215"/>
      <w:r w:rsidRPr="006719BF">
        <w:rPr>
          <w:rFonts w:ascii="Times New Roman" w:eastAsia="Times New Roman" w:hAnsi="Times New Roman" w:cs="Times New Roman"/>
          <w:color w:val="000000"/>
          <w:sz w:val="24"/>
          <w:szCs w:val="24"/>
          <w:bdr w:val="none" w:sz="0" w:space="0" w:color="auto" w:frame="1"/>
          <w:lang w:eastAsia="ru-RU"/>
        </w:rPr>
        <w:t>дослідницько-експериментальний, який сприяє залученню вихованців, учнів і слухачів до науково-дослідницької, експериментальної, конструкторської та винахідницької 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та обдарувань;</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6" w:name="n177"/>
      <w:bookmarkEnd w:id="216"/>
      <w:r w:rsidRPr="006719BF">
        <w:rPr>
          <w:rFonts w:ascii="Times New Roman" w:eastAsia="Times New Roman" w:hAnsi="Times New Roman" w:cs="Times New Roman"/>
          <w:color w:val="000000"/>
          <w:sz w:val="24"/>
          <w:szCs w:val="24"/>
          <w:bdr w:val="none" w:sz="0" w:space="0" w:color="auto" w:frame="1"/>
          <w:lang w:eastAsia="ru-RU"/>
        </w:rPr>
        <w:t>фізкультурно-спортивний або спортивний, який забезпечує розвиток фізичних здібностей вихованців, учнів і слухачів, необхідні умови для повноцінного оздоровлення, загартування, змістовного відпочинку і дозвілля, занять фізичною культурою і спортом, підготовку спортивного резерву для збірних команд України, набуття навичок здорового способу життя;</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7" w:name="n178"/>
      <w:bookmarkEnd w:id="217"/>
      <w:r w:rsidRPr="006719BF">
        <w:rPr>
          <w:rFonts w:ascii="Times New Roman" w:eastAsia="Times New Roman" w:hAnsi="Times New Roman" w:cs="Times New Roman"/>
          <w:color w:val="000000"/>
          <w:sz w:val="24"/>
          <w:szCs w:val="24"/>
          <w:bdr w:val="none" w:sz="0" w:space="0" w:color="auto" w:frame="1"/>
          <w:lang w:eastAsia="ru-RU"/>
        </w:rPr>
        <w:t>військово-патріотичний, який забезпечує належний рівень підготовки вихованців, учнів і слухачів до військової служби, виховання патріотичних почуттів та громадянської відповідальності;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8" w:name="n179"/>
      <w:bookmarkEnd w:id="218"/>
      <w:r w:rsidRPr="006719BF">
        <w:rPr>
          <w:rFonts w:ascii="Times New Roman" w:eastAsia="Times New Roman" w:hAnsi="Times New Roman" w:cs="Times New Roman"/>
          <w:color w:val="000000"/>
          <w:sz w:val="24"/>
          <w:szCs w:val="24"/>
          <w:bdr w:val="none" w:sz="0" w:space="0" w:color="auto" w:frame="1"/>
          <w:lang w:eastAsia="ru-RU"/>
        </w:rPr>
        <w:t>бібліотечно-бібліографічний, який спрямований на поглиблення пізнавальних інтересів вихованців, учнів і слухачів, підвищення їх інформаційної культури, набуття навичок і умінь орієнтуватися у зростаючому потоці інформації;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9" w:name="n180"/>
      <w:bookmarkEnd w:id="219"/>
      <w:r w:rsidRPr="006719BF">
        <w:rPr>
          <w:rFonts w:ascii="Times New Roman" w:eastAsia="Times New Roman" w:hAnsi="Times New Roman" w:cs="Times New Roman"/>
          <w:color w:val="000000"/>
          <w:sz w:val="24"/>
          <w:szCs w:val="24"/>
          <w:bdr w:val="none" w:sz="0" w:space="0" w:color="auto" w:frame="1"/>
          <w:lang w:eastAsia="ru-RU"/>
        </w:rPr>
        <w:t>соціально-реабілітаційний, який забезпечує соціальне становлення та розвиток інтересів, здібностей, нахилів, потреб у самореалізації вихованців, учнів і слухачів, підготовку їх до активної професійної та громадської діяльності, організацію їх змістовного дозвілля та відпочинку;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0" w:name="n181"/>
      <w:bookmarkEnd w:id="220"/>
      <w:r w:rsidRPr="006719BF">
        <w:rPr>
          <w:rFonts w:ascii="Times New Roman" w:eastAsia="Times New Roman" w:hAnsi="Times New Roman" w:cs="Times New Roman"/>
          <w:color w:val="000000"/>
          <w:sz w:val="24"/>
          <w:szCs w:val="24"/>
          <w:bdr w:val="none" w:sz="0" w:space="0" w:color="auto" w:frame="1"/>
          <w:lang w:eastAsia="ru-RU"/>
        </w:rPr>
        <w:t xml:space="preserve">оздоровчий, який забезпечує необхідні умови для змістовного відпочинку та передбачає оволодіння вихованцями, учнями і слухачами знаннями </w:t>
      </w:r>
      <w:proofErr w:type="gramStart"/>
      <w:r w:rsidRPr="006719BF">
        <w:rPr>
          <w:rFonts w:ascii="Times New Roman" w:eastAsia="Times New Roman" w:hAnsi="Times New Roman" w:cs="Times New Roman"/>
          <w:color w:val="000000"/>
          <w:sz w:val="24"/>
          <w:szCs w:val="24"/>
          <w:bdr w:val="none" w:sz="0" w:space="0" w:color="auto" w:frame="1"/>
          <w:lang w:eastAsia="ru-RU"/>
        </w:rPr>
        <w:t>про здоровий</w:t>
      </w:r>
      <w:proofErr w:type="gramEnd"/>
      <w:r w:rsidRPr="006719BF">
        <w:rPr>
          <w:rFonts w:ascii="Times New Roman" w:eastAsia="Times New Roman" w:hAnsi="Times New Roman" w:cs="Times New Roman"/>
          <w:color w:val="000000"/>
          <w:sz w:val="24"/>
          <w:szCs w:val="24"/>
          <w:bdr w:val="none" w:sz="0" w:space="0" w:color="auto" w:frame="1"/>
          <w:lang w:eastAsia="ru-RU"/>
        </w:rPr>
        <w:t xml:space="preserve"> спосіб життя, організацію їх оздоровлення, набуття і закріплення навичок, зміцнення особистого здоров'я і формування гігієнічної культури особистості;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1" w:name="n182"/>
      <w:bookmarkEnd w:id="221"/>
      <w:r w:rsidRPr="006719BF">
        <w:rPr>
          <w:rFonts w:ascii="Times New Roman" w:eastAsia="Times New Roman" w:hAnsi="Times New Roman" w:cs="Times New Roman"/>
          <w:color w:val="000000"/>
          <w:sz w:val="24"/>
          <w:szCs w:val="24"/>
          <w:bdr w:val="none" w:sz="0" w:space="0" w:color="auto" w:frame="1"/>
          <w:lang w:eastAsia="ru-RU"/>
        </w:rPr>
        <w:t>гуманітарний, який забезпечує розвиток здібностей, обдарувань, практичних навичок вихованців, учнів і слухачів, оволодіння знаннями з основ наук соціально-гуманітарного циклу.</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2" w:name="n183"/>
      <w:bookmarkEnd w:id="222"/>
      <w:r w:rsidRPr="006719BF">
        <w:rPr>
          <w:rFonts w:ascii="Times New Roman" w:eastAsia="Times New Roman" w:hAnsi="Times New Roman" w:cs="Times New Roman"/>
          <w:b/>
          <w:bCs/>
          <w:color w:val="000000"/>
          <w:sz w:val="24"/>
          <w:szCs w:val="24"/>
          <w:bdr w:val="none" w:sz="0" w:space="0" w:color="auto" w:frame="1"/>
          <w:lang w:eastAsia="ru-RU"/>
        </w:rPr>
        <w:lastRenderedPageBreak/>
        <w:t>Стаття 16.</w:t>
      </w:r>
      <w:r w:rsidRPr="006719BF">
        <w:rPr>
          <w:rFonts w:ascii="Times New Roman" w:eastAsia="Times New Roman" w:hAnsi="Times New Roman" w:cs="Times New Roman"/>
          <w:color w:val="000000"/>
          <w:sz w:val="24"/>
          <w:szCs w:val="24"/>
          <w:bdr w:val="none" w:sz="0" w:space="0" w:color="auto" w:frame="1"/>
          <w:lang w:eastAsia="ru-RU"/>
        </w:rPr>
        <w:t> </w:t>
      </w:r>
      <w:r w:rsidRPr="00670416">
        <w:rPr>
          <w:rFonts w:ascii="Times New Roman" w:eastAsia="Times New Roman" w:hAnsi="Times New Roman" w:cs="Times New Roman"/>
          <w:b/>
          <w:color w:val="000000"/>
          <w:sz w:val="24"/>
          <w:szCs w:val="24"/>
          <w:u w:val="single"/>
          <w:bdr w:val="none" w:sz="0" w:space="0" w:color="auto" w:frame="1"/>
          <w:lang w:eastAsia="ru-RU"/>
        </w:rPr>
        <w:t>Освітня програма та планування діяльності закладу позашкільної освіти</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3" w:name="n184"/>
      <w:bookmarkEnd w:id="223"/>
      <w:r w:rsidRPr="00670416">
        <w:rPr>
          <w:rFonts w:ascii="Times New Roman" w:eastAsia="Times New Roman" w:hAnsi="Times New Roman" w:cs="Times New Roman"/>
          <w:color w:val="000000"/>
          <w:sz w:val="24"/>
          <w:szCs w:val="24"/>
          <w:u w:val="single"/>
          <w:bdr w:val="none" w:sz="0" w:space="0" w:color="auto" w:frame="1"/>
          <w:lang w:eastAsia="ru-RU"/>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4" w:name="n412"/>
      <w:bookmarkEnd w:id="224"/>
      <w:r w:rsidRPr="00670416">
        <w:rPr>
          <w:rFonts w:ascii="Times New Roman" w:eastAsia="Times New Roman" w:hAnsi="Times New Roman" w:cs="Times New Roman"/>
          <w:color w:val="000000"/>
          <w:sz w:val="24"/>
          <w:szCs w:val="24"/>
          <w:u w:val="single"/>
          <w:bdr w:val="none" w:sz="0" w:space="0" w:color="auto" w:frame="1"/>
          <w:lang w:eastAsia="ru-RU"/>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6719BF" w:rsidRPr="00670416"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25" w:name="n186"/>
      <w:bookmarkEnd w:id="225"/>
      <w:r w:rsidRPr="00670416">
        <w:rPr>
          <w:rFonts w:ascii="Times New Roman" w:eastAsia="Times New Roman" w:hAnsi="Times New Roman" w:cs="Times New Roman"/>
          <w:color w:val="000000"/>
          <w:sz w:val="24"/>
          <w:szCs w:val="24"/>
          <w:u w:val="single"/>
          <w:bdr w:val="none" w:sz="0" w:space="0" w:color="auto" w:frame="1"/>
          <w:lang w:eastAsia="ru-RU"/>
        </w:rPr>
        <w:t>2. Освітня програма схвалюється педагогічною радою закладу позашкільної освіти та затверджується керівником закладу.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6" w:name="n413"/>
      <w:bookmarkEnd w:id="226"/>
      <w:r w:rsidRPr="006719BF">
        <w:rPr>
          <w:rFonts w:ascii="Times New Roman" w:eastAsia="Times New Roman" w:hAnsi="Times New Roman" w:cs="Times New Roman"/>
          <w:color w:val="000000"/>
          <w:sz w:val="24"/>
          <w:szCs w:val="24"/>
          <w:bdr w:val="none" w:sz="0" w:space="0" w:color="auto" w:frame="1"/>
          <w:lang w:eastAsia="ru-RU"/>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7" w:name="n414"/>
      <w:bookmarkEnd w:id="227"/>
      <w:r w:rsidRPr="006719BF">
        <w:rPr>
          <w:rFonts w:ascii="Times New Roman" w:eastAsia="Times New Roman" w:hAnsi="Times New Roman" w:cs="Times New Roman"/>
          <w:color w:val="000000"/>
          <w:sz w:val="24"/>
          <w:szCs w:val="24"/>
          <w:bdr w:val="none" w:sz="0" w:space="0" w:color="auto" w:frame="1"/>
          <w:lang w:eastAsia="ru-RU"/>
        </w:rPr>
        <w:t xml:space="preserve">4. </w:t>
      </w:r>
      <w:r w:rsidRPr="00670416">
        <w:rPr>
          <w:rFonts w:ascii="Times New Roman" w:eastAsia="Times New Roman" w:hAnsi="Times New Roman" w:cs="Times New Roman"/>
          <w:b/>
          <w:color w:val="FF0000"/>
          <w:sz w:val="24"/>
          <w:szCs w:val="24"/>
          <w:u w:val="single"/>
          <w:bdr w:val="none" w:sz="0" w:space="0" w:color="auto" w:frame="1"/>
          <w:lang w:eastAsia="ru-RU"/>
        </w:rPr>
        <w:t>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8" w:name="n415"/>
      <w:bookmarkEnd w:id="228"/>
      <w:r w:rsidRPr="006719BF">
        <w:rPr>
          <w:rFonts w:ascii="Times New Roman" w:eastAsia="Times New Roman" w:hAnsi="Times New Roman" w:cs="Times New Roman"/>
          <w:color w:val="000000"/>
          <w:sz w:val="24"/>
          <w:szCs w:val="24"/>
          <w:bdr w:val="none" w:sz="0" w:space="0" w:color="auto" w:frame="1"/>
          <w:lang w:eastAsia="ru-RU"/>
        </w:rPr>
        <w:t xml:space="preserve">5. </w:t>
      </w:r>
      <w:r w:rsidRPr="00670416">
        <w:rPr>
          <w:rFonts w:ascii="Times New Roman" w:eastAsia="Times New Roman" w:hAnsi="Times New Roman" w:cs="Times New Roman"/>
          <w:b/>
          <w:color w:val="FF0000"/>
          <w:sz w:val="24"/>
          <w:szCs w:val="24"/>
          <w:u w:val="single"/>
          <w:bdr w:val="none" w:sz="0" w:space="0" w:color="auto" w:frame="1"/>
          <w:lang w:eastAsia="ru-RU"/>
        </w:rPr>
        <w:t>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r w:rsidRPr="00670416">
        <w:rPr>
          <w:rFonts w:ascii="Times New Roman" w:eastAsia="Times New Roman" w:hAnsi="Times New Roman" w:cs="Times New Roman"/>
          <w:b/>
          <w:color w:val="000000"/>
          <w:sz w:val="24"/>
          <w:szCs w:val="24"/>
          <w:u w:val="single"/>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29" w:name="n416"/>
      <w:bookmarkEnd w:id="229"/>
      <w:r w:rsidRPr="006719BF">
        <w:rPr>
          <w:rFonts w:ascii="Times New Roman" w:eastAsia="Times New Roman" w:hAnsi="Times New Roman" w:cs="Times New Roman"/>
          <w:color w:val="000000"/>
          <w:sz w:val="24"/>
          <w:szCs w:val="24"/>
          <w:bdr w:val="none" w:sz="0" w:space="0" w:color="auto" w:frame="1"/>
          <w:lang w:eastAsia="ru-RU"/>
        </w:rPr>
        <w:t xml:space="preserve">6. </w:t>
      </w:r>
      <w:r w:rsidRPr="0056649C">
        <w:rPr>
          <w:rFonts w:ascii="Times New Roman" w:eastAsia="Times New Roman" w:hAnsi="Times New Roman" w:cs="Times New Roman"/>
          <w:color w:val="000000"/>
          <w:sz w:val="24"/>
          <w:szCs w:val="24"/>
          <w:u w:val="single"/>
          <w:bdr w:val="none" w:sz="0" w:space="0" w:color="auto" w:frame="1"/>
          <w:lang w:eastAsia="ru-RU"/>
        </w:rPr>
        <w:t>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0" w:name="n417"/>
      <w:bookmarkEnd w:id="230"/>
      <w:r w:rsidRPr="006719BF">
        <w:rPr>
          <w:rFonts w:ascii="Times New Roman" w:eastAsia="Times New Roman" w:hAnsi="Times New Roman" w:cs="Times New Roman"/>
          <w:color w:val="000000"/>
          <w:sz w:val="24"/>
          <w:szCs w:val="24"/>
          <w:bdr w:val="none" w:sz="0" w:space="0" w:color="auto" w:frame="1"/>
          <w:lang w:eastAsia="ru-RU"/>
        </w:rPr>
        <w:t xml:space="preserve">7. Державні та </w:t>
      </w:r>
      <w:r w:rsidRPr="0056649C">
        <w:rPr>
          <w:rFonts w:ascii="Times New Roman" w:eastAsia="Times New Roman" w:hAnsi="Times New Roman" w:cs="Times New Roman"/>
          <w:color w:val="000000"/>
          <w:sz w:val="24"/>
          <w:szCs w:val="24"/>
          <w:u w:val="single"/>
          <w:bdr w:val="none" w:sz="0" w:space="0" w:color="auto" w:frame="1"/>
          <w:lang w:eastAsia="ru-RU"/>
        </w:rPr>
        <w:t>комунальні заклади позашкільної освіти</w:t>
      </w:r>
      <w:r w:rsidRPr="0056649C">
        <w:rPr>
          <w:rFonts w:ascii="Times New Roman" w:eastAsia="Times New Roman" w:hAnsi="Times New Roman" w:cs="Times New Roman"/>
          <w:b/>
          <w:color w:val="000000"/>
          <w:sz w:val="24"/>
          <w:szCs w:val="24"/>
          <w:u w:val="single"/>
          <w:bdr w:val="none" w:sz="0" w:space="0" w:color="auto" w:frame="1"/>
          <w:lang w:eastAsia="ru-RU"/>
        </w:rPr>
        <w:t xml:space="preserve"> можуть </w:t>
      </w:r>
      <w:r w:rsidRPr="0056649C">
        <w:rPr>
          <w:rFonts w:ascii="Times New Roman" w:eastAsia="Times New Roman" w:hAnsi="Times New Roman" w:cs="Times New Roman"/>
          <w:color w:val="000000"/>
          <w:sz w:val="24"/>
          <w:szCs w:val="24"/>
          <w:u w:val="single"/>
          <w:bdr w:val="none" w:sz="0" w:space="0" w:color="auto" w:frame="1"/>
          <w:lang w:eastAsia="ru-RU"/>
        </w:rPr>
        <w:t>планувати роботу</w:t>
      </w:r>
      <w:r w:rsidRPr="006719BF">
        <w:rPr>
          <w:rFonts w:ascii="Times New Roman" w:eastAsia="Times New Roman" w:hAnsi="Times New Roman" w:cs="Times New Roman"/>
          <w:color w:val="000000"/>
          <w:sz w:val="24"/>
          <w:szCs w:val="24"/>
          <w:bdr w:val="none" w:sz="0" w:space="0" w:color="auto" w:frame="1"/>
          <w:lang w:eastAsia="ru-RU"/>
        </w:rPr>
        <w:t xml:space="preserve"> гуртків, секцій, </w:t>
      </w:r>
      <w:r w:rsidRPr="0056649C">
        <w:rPr>
          <w:rFonts w:ascii="Times New Roman" w:eastAsia="Times New Roman" w:hAnsi="Times New Roman" w:cs="Times New Roman"/>
          <w:color w:val="000000"/>
          <w:sz w:val="24"/>
          <w:szCs w:val="24"/>
          <w:u w:val="single"/>
          <w:bdr w:val="none" w:sz="0" w:space="0" w:color="auto" w:frame="1"/>
          <w:lang w:eastAsia="ru-RU"/>
        </w:rPr>
        <w:t>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231" w:name="n418"/>
      <w:bookmarkEnd w:id="231"/>
      <w:r w:rsidRPr="006719BF">
        <w:rPr>
          <w:rFonts w:ascii="Times New Roman" w:eastAsia="Times New Roman" w:hAnsi="Times New Roman" w:cs="Times New Roman"/>
          <w:color w:val="000000"/>
          <w:sz w:val="24"/>
          <w:szCs w:val="24"/>
          <w:bdr w:val="none" w:sz="0" w:space="0" w:color="auto" w:frame="1"/>
          <w:lang w:eastAsia="ru-RU"/>
        </w:rPr>
        <w:t xml:space="preserve">8. </w:t>
      </w:r>
      <w:r w:rsidRPr="0056649C">
        <w:rPr>
          <w:rFonts w:ascii="Times New Roman" w:eastAsia="Times New Roman" w:hAnsi="Times New Roman" w:cs="Times New Roman"/>
          <w:b/>
          <w:color w:val="FF0000"/>
          <w:sz w:val="24"/>
          <w:szCs w:val="24"/>
          <w:u w:val="single"/>
          <w:bdr w:val="none" w:sz="0" w:space="0" w:color="auto" w:frame="1"/>
          <w:lang w:eastAsia="ru-RU"/>
        </w:rPr>
        <w:t>Експериментальні навчальні плани складаються закладами позашкільної освіти з урахуванням типових освітніх програм (навчальних планів).</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232" w:name="n419"/>
      <w:bookmarkEnd w:id="232"/>
      <w:r w:rsidRPr="0056649C">
        <w:rPr>
          <w:rFonts w:ascii="Times New Roman" w:eastAsia="Times New Roman" w:hAnsi="Times New Roman" w:cs="Times New Roman"/>
          <w:b/>
          <w:color w:val="FF0000"/>
          <w:sz w:val="24"/>
          <w:szCs w:val="24"/>
          <w:u w:val="single"/>
          <w:bdr w:val="none" w:sz="0" w:space="0" w:color="auto" w:frame="1"/>
          <w:lang w:eastAsia="ru-RU"/>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3" w:name="n411"/>
      <w:bookmarkEnd w:id="233"/>
      <w:r w:rsidRPr="006719BF">
        <w:rPr>
          <w:rFonts w:ascii="Times New Roman" w:eastAsia="Times New Roman" w:hAnsi="Times New Roman" w:cs="Times New Roman"/>
          <w:i/>
          <w:iCs/>
          <w:color w:val="000000"/>
          <w:sz w:val="24"/>
          <w:szCs w:val="24"/>
          <w:bdr w:val="none" w:sz="0" w:space="0" w:color="auto" w:frame="1"/>
          <w:lang w:eastAsia="ru-RU"/>
        </w:rPr>
        <w:t>{Стаття 16 із змінами, внесеними згідно із Законами </w:t>
      </w:r>
      <w:hyperlink r:id="rId8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81" w:anchor="n744"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i/>
          <w:iCs/>
          <w:color w:val="000000"/>
          <w:sz w:val="24"/>
          <w:szCs w:val="24"/>
          <w:bdr w:val="none" w:sz="0" w:space="0" w:color="auto" w:frame="1"/>
          <w:lang w:eastAsia="ru-RU"/>
        </w:rPr>
        <w:t>; в редакції Закону </w:t>
      </w:r>
      <w:hyperlink r:id="rId82" w:anchor="n1561"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4" w:name="n192"/>
      <w:bookmarkEnd w:id="234"/>
      <w:r w:rsidRPr="006719BF">
        <w:rPr>
          <w:rFonts w:ascii="Times New Roman" w:eastAsia="Times New Roman" w:hAnsi="Times New Roman" w:cs="Times New Roman"/>
          <w:b/>
          <w:bCs/>
          <w:color w:val="000000"/>
          <w:sz w:val="24"/>
          <w:szCs w:val="24"/>
          <w:bdr w:val="none" w:sz="0" w:space="0" w:color="auto" w:frame="1"/>
          <w:lang w:eastAsia="ru-RU"/>
        </w:rPr>
        <w:t>Стаття 17. </w:t>
      </w:r>
      <w:r w:rsidRPr="006719BF">
        <w:rPr>
          <w:rFonts w:ascii="Times New Roman" w:eastAsia="Times New Roman" w:hAnsi="Times New Roman" w:cs="Times New Roman"/>
          <w:color w:val="000000"/>
          <w:sz w:val="24"/>
          <w:szCs w:val="24"/>
          <w:bdr w:val="none" w:sz="0" w:space="0" w:color="auto" w:frame="1"/>
          <w:lang w:eastAsia="ru-RU"/>
        </w:rPr>
        <w:t>Тривалість занять та режим роботи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5" w:name="n193"/>
      <w:bookmarkEnd w:id="235"/>
      <w:r w:rsidRPr="006719BF">
        <w:rPr>
          <w:rFonts w:ascii="Times New Roman" w:eastAsia="Times New Roman" w:hAnsi="Times New Roman" w:cs="Times New Roman"/>
          <w:color w:val="000000"/>
          <w:sz w:val="24"/>
          <w:szCs w:val="24"/>
          <w:bdr w:val="none" w:sz="0" w:space="0" w:color="auto" w:frame="1"/>
          <w:lang w:eastAsia="ru-RU"/>
        </w:rPr>
        <w:t xml:space="preserve">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w:t>
      </w:r>
      <w:proofErr w:type="gramStart"/>
      <w:r w:rsidRPr="006719BF">
        <w:rPr>
          <w:rFonts w:ascii="Times New Roman" w:eastAsia="Times New Roman" w:hAnsi="Times New Roman" w:cs="Times New Roman"/>
          <w:color w:val="000000"/>
          <w:sz w:val="24"/>
          <w:szCs w:val="24"/>
          <w:bdr w:val="none" w:sz="0" w:space="0" w:color="auto" w:frame="1"/>
          <w:lang w:eastAsia="ru-RU"/>
        </w:rPr>
        <w:t>у межах</w:t>
      </w:r>
      <w:proofErr w:type="gramEnd"/>
      <w:r w:rsidRPr="006719BF">
        <w:rPr>
          <w:rFonts w:ascii="Times New Roman" w:eastAsia="Times New Roman" w:hAnsi="Times New Roman" w:cs="Times New Roman"/>
          <w:color w:val="000000"/>
          <w:sz w:val="24"/>
          <w:szCs w:val="24"/>
          <w:bdr w:val="none" w:sz="0" w:space="0" w:color="auto" w:frame="1"/>
          <w:lang w:eastAsia="ru-RU"/>
        </w:rPr>
        <w:t xml:space="preserve"> часу, передбаченого освітньою програмою.</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36" w:name="n421"/>
      <w:bookmarkEnd w:id="236"/>
      <w:r w:rsidRPr="006719BF">
        <w:rPr>
          <w:rFonts w:ascii="Times New Roman" w:eastAsia="Times New Roman" w:hAnsi="Times New Roman" w:cs="Times New Roman"/>
          <w:color w:val="000000"/>
          <w:sz w:val="24"/>
          <w:szCs w:val="24"/>
          <w:bdr w:val="none" w:sz="0" w:space="0" w:color="auto" w:frame="1"/>
          <w:lang w:eastAsia="ru-RU"/>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237" w:name="n422"/>
      <w:bookmarkEnd w:id="237"/>
      <w:r w:rsidRPr="0056649C">
        <w:rPr>
          <w:rFonts w:ascii="Times New Roman" w:eastAsia="Times New Roman" w:hAnsi="Times New Roman" w:cs="Times New Roman"/>
          <w:b/>
          <w:color w:val="FF0000"/>
          <w:sz w:val="24"/>
          <w:szCs w:val="24"/>
          <w:u w:val="single"/>
          <w:bdr w:val="none" w:sz="0" w:space="0" w:color="auto" w:frame="1"/>
          <w:lang w:eastAsia="ru-RU"/>
        </w:rPr>
        <w:t>віком від 3 до 6 років - 30 хвилин;</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238" w:name="n423"/>
      <w:bookmarkEnd w:id="238"/>
      <w:r w:rsidRPr="0056649C">
        <w:rPr>
          <w:rFonts w:ascii="Times New Roman" w:eastAsia="Times New Roman" w:hAnsi="Times New Roman" w:cs="Times New Roman"/>
          <w:b/>
          <w:color w:val="FF0000"/>
          <w:sz w:val="24"/>
          <w:szCs w:val="24"/>
          <w:u w:val="single"/>
          <w:bdr w:val="none" w:sz="0" w:space="0" w:color="auto" w:frame="1"/>
          <w:lang w:eastAsia="ru-RU"/>
        </w:rPr>
        <w:t>віком від 6 до 7 років - 35 хвилин;</w:t>
      </w:r>
    </w:p>
    <w:p w:rsidR="006719BF" w:rsidRPr="00217DBE"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FF0000"/>
          <w:sz w:val="24"/>
          <w:szCs w:val="24"/>
          <w:bdr w:val="none" w:sz="0" w:space="0" w:color="auto" w:frame="1"/>
          <w:lang w:eastAsia="ru-RU"/>
        </w:rPr>
      </w:pPr>
      <w:bookmarkStart w:id="239" w:name="n424"/>
      <w:bookmarkEnd w:id="239"/>
      <w:r w:rsidRPr="0056649C">
        <w:rPr>
          <w:rFonts w:ascii="Times New Roman" w:eastAsia="Times New Roman" w:hAnsi="Times New Roman" w:cs="Times New Roman"/>
          <w:b/>
          <w:color w:val="FF0000"/>
          <w:sz w:val="24"/>
          <w:szCs w:val="24"/>
          <w:u w:val="single"/>
          <w:bdr w:val="none" w:sz="0" w:space="0" w:color="auto" w:frame="1"/>
          <w:lang w:eastAsia="ru-RU"/>
        </w:rPr>
        <w:t>інших - 45 хвилин</w:t>
      </w:r>
      <w:r w:rsidRPr="00217DBE">
        <w:rPr>
          <w:rFonts w:ascii="Times New Roman" w:eastAsia="Times New Roman" w:hAnsi="Times New Roman" w:cs="Times New Roman"/>
          <w:color w:val="FF0000"/>
          <w:sz w:val="24"/>
          <w:szCs w:val="24"/>
          <w:highlight w:val="yellow"/>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0" w:name="n420"/>
      <w:bookmarkEnd w:id="240"/>
      <w:r w:rsidRPr="006719BF">
        <w:rPr>
          <w:rFonts w:ascii="Times New Roman" w:eastAsia="Times New Roman" w:hAnsi="Times New Roman" w:cs="Times New Roman"/>
          <w:i/>
          <w:iCs/>
          <w:color w:val="000000"/>
          <w:sz w:val="24"/>
          <w:szCs w:val="24"/>
          <w:bdr w:val="none" w:sz="0" w:space="0" w:color="auto" w:frame="1"/>
          <w:lang w:eastAsia="ru-RU"/>
        </w:rPr>
        <w:lastRenderedPageBreak/>
        <w:t>{Частина перша статті 17 в редакції Закону </w:t>
      </w:r>
      <w:hyperlink r:id="rId83" w:anchor="n157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41" w:name="n197"/>
      <w:bookmarkEnd w:id="241"/>
      <w:r w:rsidRPr="006719BF">
        <w:rPr>
          <w:rFonts w:ascii="Times New Roman" w:eastAsia="Times New Roman" w:hAnsi="Times New Roman" w:cs="Times New Roman"/>
          <w:color w:val="000000"/>
          <w:sz w:val="24"/>
          <w:szCs w:val="24"/>
          <w:bdr w:val="none" w:sz="0" w:space="0" w:color="auto" w:frame="1"/>
          <w:lang w:eastAsia="ru-RU"/>
        </w:rPr>
        <w:t xml:space="preserve">2. </w:t>
      </w:r>
      <w:r w:rsidRPr="0056649C">
        <w:rPr>
          <w:rFonts w:ascii="Times New Roman" w:eastAsia="Times New Roman" w:hAnsi="Times New Roman" w:cs="Times New Roman"/>
          <w:color w:val="000000"/>
          <w:sz w:val="24"/>
          <w:szCs w:val="24"/>
          <w:u w:val="single"/>
          <w:bdr w:val="none" w:sz="0" w:space="0" w:color="auto" w:frame="1"/>
          <w:lang w:eastAsia="ru-RU"/>
        </w:rPr>
        <w:t>Режим щоденної роботи встановлюється закладом позашкільної освіти на основі рекомендацій центральних та місцевих органів виконавчої влади, у сфері управління яких він перебуває.</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2" w:name="n198"/>
      <w:bookmarkEnd w:id="242"/>
      <w:r w:rsidRPr="006719BF">
        <w:rPr>
          <w:rFonts w:ascii="Times New Roman" w:eastAsia="Times New Roman" w:hAnsi="Times New Roman" w:cs="Times New Roman"/>
          <w:color w:val="000000"/>
          <w:sz w:val="24"/>
          <w:szCs w:val="24"/>
          <w:bdr w:val="none" w:sz="0" w:space="0" w:color="auto" w:frame="1"/>
          <w:lang w:eastAsia="ru-RU"/>
        </w:rPr>
        <w:t>Заклад позашкільної освіти забезпечує безпечні умови навчання, виховання та праці.</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43" w:name="n199"/>
      <w:bookmarkEnd w:id="243"/>
      <w:r w:rsidRPr="006719BF">
        <w:rPr>
          <w:rFonts w:ascii="Times New Roman" w:eastAsia="Times New Roman" w:hAnsi="Times New Roman" w:cs="Times New Roman"/>
          <w:color w:val="000000"/>
          <w:sz w:val="24"/>
          <w:szCs w:val="24"/>
          <w:bdr w:val="none" w:sz="0" w:space="0" w:color="auto" w:frame="1"/>
          <w:lang w:eastAsia="ru-RU"/>
        </w:rPr>
        <w:t xml:space="preserve">3. </w:t>
      </w:r>
      <w:r w:rsidRPr="0056649C">
        <w:rPr>
          <w:rFonts w:ascii="Times New Roman" w:eastAsia="Times New Roman" w:hAnsi="Times New Roman" w:cs="Times New Roman"/>
          <w:color w:val="000000"/>
          <w:sz w:val="24"/>
          <w:szCs w:val="24"/>
          <w:u w:val="single"/>
          <w:bdr w:val="none" w:sz="0" w:space="0" w:color="auto" w:frame="1"/>
          <w:lang w:eastAsia="ru-RU"/>
        </w:rPr>
        <w:t xml:space="preserve">Тривалість навчального року у закладі позашкільної освіти встановлюється центральним органом виконавчої влади, що забезпечує формування та реалізує державну політику у сфері освіти </w:t>
      </w:r>
      <w:r w:rsidRPr="0056649C">
        <w:rPr>
          <w:rFonts w:ascii="Times New Roman" w:eastAsia="Times New Roman" w:hAnsi="Times New Roman" w:cs="Times New Roman"/>
          <w:color w:val="FF0000"/>
          <w:sz w:val="24"/>
          <w:szCs w:val="24"/>
          <w:u w:val="single"/>
          <w:bdr w:val="none" w:sz="0" w:space="0" w:color="auto" w:frame="1"/>
          <w:lang w:eastAsia="ru-RU"/>
        </w:rPr>
        <w:t>або іншими центральними та місцевими органами виконавчої влади, у сфері управління яких перебувають заклади позашкільної освіти, за погодженням із центральним органом виконавчої влади, що забезпечує формування та реалізує державну політику у сфері освіти</w:t>
      </w:r>
      <w:r w:rsidRPr="0056649C">
        <w:rPr>
          <w:rFonts w:ascii="Times New Roman" w:eastAsia="Times New Roman" w:hAnsi="Times New Roman" w:cs="Times New Roman"/>
          <w:color w:val="000000"/>
          <w:sz w:val="24"/>
          <w:szCs w:val="24"/>
          <w:u w:val="single"/>
          <w:bdr w:val="none" w:sz="0" w:space="0" w:color="auto" w:frame="1"/>
          <w:lang w:eastAsia="ru-RU"/>
        </w:rPr>
        <w:t>.</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44" w:name="n200"/>
      <w:bookmarkEnd w:id="244"/>
      <w:r w:rsidRPr="0056649C">
        <w:rPr>
          <w:rFonts w:ascii="Times New Roman" w:eastAsia="Times New Roman" w:hAnsi="Times New Roman" w:cs="Times New Roman"/>
          <w:color w:val="000000"/>
          <w:sz w:val="24"/>
          <w:szCs w:val="24"/>
          <w:u w:val="single"/>
          <w:bdr w:val="none" w:sz="0" w:space="0" w:color="auto" w:frame="1"/>
          <w:lang w:eastAsia="ru-RU"/>
        </w:rPr>
        <w:t>У канікулярні, святкові та неробочі дні заклад позашкільної освіти працює за окремим планом.</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5" w:name="n201"/>
      <w:bookmarkEnd w:id="245"/>
      <w:r w:rsidRPr="006719BF">
        <w:rPr>
          <w:rFonts w:ascii="Times New Roman" w:eastAsia="Times New Roman" w:hAnsi="Times New Roman" w:cs="Times New Roman"/>
          <w:b/>
          <w:bCs/>
          <w:color w:val="000000"/>
          <w:sz w:val="24"/>
          <w:szCs w:val="24"/>
          <w:bdr w:val="none" w:sz="0" w:space="0" w:color="auto" w:frame="1"/>
          <w:lang w:eastAsia="ru-RU"/>
        </w:rPr>
        <w:t>Стаття 18.</w:t>
      </w:r>
      <w:r w:rsidRPr="006719BF">
        <w:rPr>
          <w:rFonts w:ascii="Times New Roman" w:eastAsia="Times New Roman" w:hAnsi="Times New Roman" w:cs="Times New Roman"/>
          <w:color w:val="000000"/>
          <w:sz w:val="24"/>
          <w:szCs w:val="24"/>
          <w:bdr w:val="none" w:sz="0" w:space="0" w:color="auto" w:frame="1"/>
          <w:lang w:eastAsia="ru-RU"/>
        </w:rPr>
        <w:t> Форми організації позашкільної освіти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bdr w:val="none" w:sz="0" w:space="0" w:color="auto" w:frame="1"/>
          <w:lang w:eastAsia="ru-RU"/>
        </w:rPr>
      </w:pPr>
      <w:bookmarkStart w:id="246" w:name="n202"/>
      <w:bookmarkEnd w:id="246"/>
      <w:r w:rsidRPr="006719BF">
        <w:rPr>
          <w:rFonts w:ascii="Times New Roman" w:eastAsia="Times New Roman" w:hAnsi="Times New Roman" w:cs="Times New Roman"/>
          <w:color w:val="000000"/>
          <w:sz w:val="24"/>
          <w:szCs w:val="24"/>
          <w:bdr w:val="none" w:sz="0" w:space="0" w:color="auto" w:frame="1"/>
          <w:lang w:eastAsia="ru-RU"/>
        </w:rPr>
        <w:t xml:space="preserve">1. Позашкільна освіта здійснюється </w:t>
      </w:r>
      <w:r w:rsidRPr="0056649C">
        <w:rPr>
          <w:rFonts w:ascii="Times New Roman" w:eastAsia="Times New Roman" w:hAnsi="Times New Roman" w:cs="Times New Roman"/>
          <w:b/>
          <w:color w:val="FF0000"/>
          <w:sz w:val="24"/>
          <w:szCs w:val="24"/>
          <w:u w:val="single"/>
          <w:bdr w:val="none" w:sz="0" w:space="0" w:color="auto" w:frame="1"/>
          <w:lang w:eastAsia="ru-RU"/>
        </w:rPr>
        <w:t>диференційовано</w:t>
      </w:r>
      <w:r w:rsidRPr="006719BF">
        <w:rPr>
          <w:rFonts w:ascii="Times New Roman" w:eastAsia="Times New Roman" w:hAnsi="Times New Roman" w:cs="Times New Roman"/>
          <w:color w:val="000000"/>
          <w:sz w:val="24"/>
          <w:szCs w:val="24"/>
          <w:bdr w:val="none" w:sz="0" w:space="0" w:color="auto" w:frame="1"/>
          <w:lang w:eastAsia="ru-RU"/>
        </w:rPr>
        <w:t xml:space="preserve">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клубна робота, </w:t>
      </w:r>
      <w:r w:rsidRPr="0056649C">
        <w:rPr>
          <w:rFonts w:ascii="Times New Roman" w:eastAsia="Times New Roman" w:hAnsi="Times New Roman" w:cs="Times New Roman"/>
          <w:b/>
          <w:color w:val="000000"/>
          <w:sz w:val="24"/>
          <w:szCs w:val="24"/>
          <w:bdr w:val="none" w:sz="0" w:space="0" w:color="auto" w:frame="1"/>
          <w:lang w:eastAsia="ru-RU"/>
        </w:rPr>
        <w:t>урок,</w:t>
      </w:r>
      <w:r w:rsidRPr="006719BF">
        <w:rPr>
          <w:rFonts w:ascii="Times New Roman" w:eastAsia="Times New Roman" w:hAnsi="Times New Roman" w:cs="Times New Roman"/>
          <w:color w:val="000000"/>
          <w:sz w:val="24"/>
          <w:szCs w:val="24"/>
          <w:bdr w:val="none" w:sz="0" w:space="0" w:color="auto" w:frame="1"/>
          <w:lang w:eastAsia="ru-RU"/>
        </w:rPr>
        <w:t xml:space="preserve"> лекція, </w:t>
      </w:r>
      <w:r w:rsidRPr="0056649C">
        <w:rPr>
          <w:rFonts w:ascii="Times New Roman" w:eastAsia="Times New Roman" w:hAnsi="Times New Roman" w:cs="Times New Roman"/>
          <w:b/>
          <w:color w:val="000000"/>
          <w:sz w:val="24"/>
          <w:szCs w:val="24"/>
          <w:bdr w:val="none" w:sz="0" w:space="0" w:color="auto" w:frame="1"/>
          <w:lang w:eastAsia="ru-RU"/>
        </w:rPr>
        <w:t>індивідуальні заняття</w:t>
      </w:r>
      <w:r w:rsidRPr="006719BF">
        <w:rPr>
          <w:rFonts w:ascii="Times New Roman" w:eastAsia="Times New Roman" w:hAnsi="Times New Roman" w:cs="Times New Roman"/>
          <w:color w:val="000000"/>
          <w:sz w:val="24"/>
          <w:szCs w:val="24"/>
          <w:bdr w:val="none" w:sz="0" w:space="0" w:color="auto" w:frame="1"/>
          <w:lang w:eastAsia="ru-RU"/>
        </w:rPr>
        <w:t xml:space="preserve">, конференція, семінар, читання, вікторина, концерт, змагання, тренування, репетиція, похід, екскурсія, експедиція, практична робота в лабораторіях, майстернях, теплицях, на науково-дослідних земельних ділянках, сільськогосподарських та промислових підприємствах, на природі </w:t>
      </w:r>
      <w:r w:rsidRPr="0056649C">
        <w:rPr>
          <w:rFonts w:ascii="Times New Roman" w:eastAsia="Times New Roman" w:hAnsi="Times New Roman" w:cs="Times New Roman"/>
          <w:b/>
          <w:color w:val="000000"/>
          <w:sz w:val="24"/>
          <w:szCs w:val="24"/>
          <w:bdr w:val="none" w:sz="0" w:space="0" w:color="auto" w:frame="1"/>
          <w:lang w:eastAsia="ru-RU"/>
        </w:rPr>
        <w:t>та в інших формах, передбачених статутом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7" w:name="n206"/>
      <w:bookmarkEnd w:id="247"/>
      <w:r w:rsidRPr="006719BF">
        <w:rPr>
          <w:rFonts w:ascii="Times New Roman" w:eastAsia="Times New Roman" w:hAnsi="Times New Roman" w:cs="Times New Roman"/>
          <w:color w:val="000000"/>
          <w:sz w:val="24"/>
          <w:szCs w:val="24"/>
          <w:bdr w:val="none" w:sz="0" w:space="0" w:color="auto" w:frame="1"/>
          <w:lang w:eastAsia="ru-RU"/>
        </w:rPr>
        <w:t xml:space="preserve">2. Середня наповнюваність груп та інших організаційних форм </w:t>
      </w:r>
      <w:proofErr w:type="gramStart"/>
      <w:r w:rsidRPr="006719BF">
        <w:rPr>
          <w:rFonts w:ascii="Times New Roman" w:eastAsia="Times New Roman" w:hAnsi="Times New Roman" w:cs="Times New Roman"/>
          <w:color w:val="000000"/>
          <w:sz w:val="24"/>
          <w:szCs w:val="24"/>
          <w:bdr w:val="none" w:sz="0" w:space="0" w:color="auto" w:frame="1"/>
          <w:lang w:eastAsia="ru-RU"/>
        </w:rPr>
        <w:t>у закладах</w:t>
      </w:r>
      <w:proofErr w:type="gramEnd"/>
      <w:r w:rsidRPr="006719BF">
        <w:rPr>
          <w:rFonts w:ascii="Times New Roman" w:eastAsia="Times New Roman" w:hAnsi="Times New Roman" w:cs="Times New Roman"/>
          <w:color w:val="000000"/>
          <w:sz w:val="24"/>
          <w:szCs w:val="24"/>
          <w:bdr w:val="none" w:sz="0" w:space="0" w:color="auto" w:frame="1"/>
          <w:lang w:eastAsia="ru-RU"/>
        </w:rPr>
        <w:t xml:space="preserve"> позашкільної освіти становить, як правило, 10-15 вихованців, учнів і слухачів.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48" w:name="n207"/>
      <w:bookmarkEnd w:id="248"/>
      <w:r w:rsidRPr="006719BF">
        <w:rPr>
          <w:rFonts w:ascii="Times New Roman" w:eastAsia="Times New Roman" w:hAnsi="Times New Roman" w:cs="Times New Roman"/>
          <w:color w:val="000000"/>
          <w:sz w:val="24"/>
          <w:szCs w:val="24"/>
          <w:bdr w:val="none" w:sz="0" w:space="0" w:color="auto" w:frame="1"/>
          <w:lang w:eastAsia="ru-RU"/>
        </w:rPr>
        <w:t>Гранична наповнюваність груп відповідно до психофізіологічного розвитку вихованців, учнів і слухачів, їх вікових категорій, рівня майстерності визначається Положенням про заклади позашкільної освіти.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249" w:name="n208"/>
      <w:bookmarkEnd w:id="249"/>
      <w:r w:rsidRPr="0056649C">
        <w:rPr>
          <w:rFonts w:ascii="Times New Roman" w:eastAsia="Times New Roman" w:hAnsi="Times New Roman" w:cs="Times New Roman"/>
          <w:b/>
          <w:color w:val="000000"/>
          <w:sz w:val="24"/>
          <w:szCs w:val="24"/>
          <w:u w:val="single"/>
          <w:bdr w:val="none" w:sz="0" w:space="0" w:color="auto" w:frame="1"/>
          <w:lang w:eastAsia="ru-RU"/>
        </w:rPr>
        <w:t>Наповнюваність груп встановлюється директором закладу позашкільної освіти залежно від профілю та можливостей організації освітнього процесу.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0" w:name="n209"/>
      <w:bookmarkEnd w:id="250"/>
      <w:r w:rsidRPr="0056649C">
        <w:rPr>
          <w:rFonts w:ascii="Times New Roman" w:eastAsia="Times New Roman" w:hAnsi="Times New Roman" w:cs="Times New Roman"/>
          <w:b/>
          <w:color w:val="000000"/>
          <w:sz w:val="24"/>
          <w:szCs w:val="24"/>
          <w:u w:val="single"/>
          <w:bdr w:val="none" w:sz="0" w:space="0" w:color="auto" w:frame="1"/>
          <w:lang w:eastAsia="ru-RU"/>
        </w:rPr>
        <w:t>Порядок наповнюваності груп в мистецьких школах визначається типовими освітніми програмами (навчальними планами), затвердженими центральним органом виконавчої влади, що забезпечує формування державної політики у сфері культури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1" w:name="n210"/>
      <w:bookmarkEnd w:id="251"/>
      <w:r w:rsidRPr="006719BF">
        <w:rPr>
          <w:rFonts w:ascii="Times New Roman" w:eastAsia="Times New Roman" w:hAnsi="Times New Roman" w:cs="Times New Roman"/>
          <w:i/>
          <w:iCs/>
          <w:color w:val="000000"/>
          <w:sz w:val="24"/>
          <w:szCs w:val="24"/>
          <w:bdr w:val="none" w:sz="0" w:space="0" w:color="auto" w:frame="1"/>
          <w:lang w:eastAsia="ru-RU"/>
        </w:rPr>
        <w:t>{Абзац четвертий частини другої статті 18 в редакції Закону </w:t>
      </w:r>
      <w:hyperlink r:id="rId84"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 із змінами, внесеними згідно із Законами </w:t>
      </w:r>
      <w:hyperlink r:id="rId85" w:anchor="n74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86" w:anchor="n158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2" w:name="n211"/>
      <w:bookmarkEnd w:id="252"/>
      <w:r w:rsidRPr="006719BF">
        <w:rPr>
          <w:rFonts w:ascii="Times New Roman" w:eastAsia="Times New Roman" w:hAnsi="Times New Roman" w:cs="Times New Roman"/>
          <w:color w:val="000000"/>
          <w:sz w:val="24"/>
          <w:szCs w:val="24"/>
          <w:bdr w:val="none" w:sz="0" w:space="0" w:color="auto" w:frame="1"/>
          <w:lang w:eastAsia="ru-RU"/>
        </w:rPr>
        <w:t>Положення про порядок організації індивідуальної та групової роботи в закладах позашкільної освіти затверджується центральним органом виконавчої влади, що забезпечує формування та реалізує державну політику у сфері освіти.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3" w:name="n215"/>
      <w:bookmarkEnd w:id="253"/>
      <w:r w:rsidRPr="006719BF">
        <w:rPr>
          <w:rFonts w:ascii="Times New Roman" w:eastAsia="Times New Roman" w:hAnsi="Times New Roman" w:cs="Times New Roman"/>
          <w:color w:val="000000"/>
          <w:sz w:val="24"/>
          <w:szCs w:val="24"/>
          <w:bdr w:val="none" w:sz="0" w:space="0" w:color="auto" w:frame="1"/>
          <w:lang w:eastAsia="ru-RU"/>
        </w:rPr>
        <w:t xml:space="preserve">3. </w:t>
      </w:r>
      <w:r w:rsidRPr="0056649C">
        <w:rPr>
          <w:rFonts w:ascii="Times New Roman" w:eastAsia="Times New Roman" w:hAnsi="Times New Roman" w:cs="Times New Roman"/>
          <w:color w:val="000000"/>
          <w:sz w:val="24"/>
          <w:szCs w:val="24"/>
          <w:u w:val="single"/>
          <w:bdr w:val="none" w:sz="0" w:space="0" w:color="auto" w:frame="1"/>
          <w:lang w:eastAsia="ru-RU"/>
        </w:rPr>
        <w:t xml:space="preserve">Заклади позашкільної освіти видають своїм випускникам відповідні документи про позашкільну освіту </w:t>
      </w:r>
      <w:proofErr w:type="gramStart"/>
      <w:r w:rsidRPr="0056649C">
        <w:rPr>
          <w:rFonts w:ascii="Times New Roman" w:eastAsia="Times New Roman" w:hAnsi="Times New Roman" w:cs="Times New Roman"/>
          <w:color w:val="000000"/>
          <w:sz w:val="24"/>
          <w:szCs w:val="24"/>
          <w:u w:val="single"/>
          <w:bdr w:val="none" w:sz="0" w:space="0" w:color="auto" w:frame="1"/>
          <w:lang w:eastAsia="ru-RU"/>
        </w:rPr>
        <w:t>в порядку</w:t>
      </w:r>
      <w:proofErr w:type="gramEnd"/>
      <w:r w:rsidRPr="0056649C">
        <w:rPr>
          <w:rFonts w:ascii="Times New Roman" w:eastAsia="Times New Roman" w:hAnsi="Times New Roman" w:cs="Times New Roman"/>
          <w:color w:val="000000"/>
          <w:sz w:val="24"/>
          <w:szCs w:val="24"/>
          <w:u w:val="single"/>
          <w:bdr w:val="none" w:sz="0" w:space="0" w:color="auto" w:frame="1"/>
          <w:lang w:eastAsia="ru-RU"/>
        </w:rPr>
        <w:t>, встановленому центральним органом виконавчої влади, що забезпечує формування та реалізує державну політику у сфері освіти.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54" w:name="n216"/>
      <w:bookmarkEnd w:id="254"/>
      <w:r w:rsidRPr="0056649C">
        <w:rPr>
          <w:rFonts w:ascii="Times New Roman" w:eastAsia="Times New Roman" w:hAnsi="Times New Roman" w:cs="Times New Roman"/>
          <w:color w:val="000000"/>
          <w:sz w:val="24"/>
          <w:szCs w:val="24"/>
          <w:u w:val="single"/>
          <w:bdr w:val="none" w:sz="0" w:space="0" w:color="auto" w:frame="1"/>
          <w:lang w:eastAsia="ru-RU"/>
        </w:rPr>
        <w:t>Випускникам, які в установленому порядку склали кваліфікаційні іспити, видається документ про позашкільну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5" w:name="n217"/>
      <w:bookmarkEnd w:id="255"/>
      <w:r w:rsidRPr="006719BF">
        <w:rPr>
          <w:rFonts w:ascii="Times New Roman" w:eastAsia="Times New Roman" w:hAnsi="Times New Roman" w:cs="Times New Roman"/>
          <w:i/>
          <w:iCs/>
          <w:color w:val="000000"/>
          <w:sz w:val="24"/>
          <w:szCs w:val="24"/>
          <w:bdr w:val="none" w:sz="0" w:space="0" w:color="auto" w:frame="1"/>
          <w:lang w:eastAsia="ru-RU"/>
        </w:rPr>
        <w:t>{Абзац другий частини третьої статті 18 із змінами, внесеними згідно із Законом </w:t>
      </w:r>
      <w:hyperlink r:id="rId87"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6" w:name="n218"/>
      <w:bookmarkEnd w:id="256"/>
      <w:r w:rsidRPr="006719BF">
        <w:rPr>
          <w:rFonts w:ascii="Times New Roman" w:eastAsia="Times New Roman" w:hAnsi="Times New Roman" w:cs="Times New Roman"/>
          <w:color w:val="000000"/>
          <w:sz w:val="24"/>
          <w:szCs w:val="24"/>
          <w:bdr w:val="none" w:sz="0" w:space="0" w:color="auto" w:frame="1"/>
          <w:lang w:eastAsia="ru-RU"/>
        </w:rPr>
        <w:t xml:space="preserve">Зразки документів про позашкільну освіту затверджуються центральним органом виконавчої влади у сфері освіти і науки. </w:t>
      </w:r>
      <w:r w:rsidRPr="0056649C">
        <w:rPr>
          <w:rFonts w:ascii="Times New Roman" w:eastAsia="Times New Roman" w:hAnsi="Times New Roman" w:cs="Times New Roman"/>
          <w:b/>
          <w:color w:val="FF0000"/>
          <w:sz w:val="24"/>
          <w:szCs w:val="24"/>
          <w:u w:val="single"/>
          <w:bdr w:val="none" w:sz="0" w:space="0" w:color="auto" w:frame="1"/>
          <w:lang w:eastAsia="ru-RU"/>
        </w:rPr>
        <w:t>Зразки документів про спеціалізовану позашкільну освіту мистецького</w:t>
      </w:r>
      <w:r w:rsidRPr="006719BF">
        <w:rPr>
          <w:rFonts w:ascii="Times New Roman" w:eastAsia="Times New Roman" w:hAnsi="Times New Roman" w:cs="Times New Roman"/>
          <w:color w:val="000000"/>
          <w:sz w:val="24"/>
          <w:szCs w:val="24"/>
          <w:bdr w:val="none" w:sz="0" w:space="0" w:color="auto" w:frame="1"/>
          <w:lang w:eastAsia="ru-RU"/>
        </w:rPr>
        <w:t xml:space="preserve">, спортивного, військового, наукового спрямування </w:t>
      </w:r>
      <w:r w:rsidRPr="0056649C">
        <w:rPr>
          <w:rFonts w:ascii="Times New Roman" w:eastAsia="Times New Roman" w:hAnsi="Times New Roman" w:cs="Times New Roman"/>
          <w:b/>
          <w:color w:val="FF0000"/>
          <w:sz w:val="24"/>
          <w:szCs w:val="24"/>
          <w:highlight w:val="yellow"/>
          <w:u w:val="single"/>
          <w:bdr w:val="none" w:sz="0" w:space="0" w:color="auto" w:frame="1"/>
          <w:lang w:eastAsia="ru-RU"/>
        </w:rPr>
        <w:t>затверджуються центральними органами виконавчої влади, що забезпечують формування та реалізують державну політику у відповідних сферах</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7" w:name="n219"/>
      <w:bookmarkEnd w:id="257"/>
      <w:r w:rsidRPr="006719BF">
        <w:rPr>
          <w:rFonts w:ascii="Times New Roman" w:eastAsia="Times New Roman" w:hAnsi="Times New Roman" w:cs="Times New Roman"/>
          <w:i/>
          <w:iCs/>
          <w:color w:val="000000"/>
          <w:sz w:val="24"/>
          <w:szCs w:val="24"/>
          <w:bdr w:val="none" w:sz="0" w:space="0" w:color="auto" w:frame="1"/>
          <w:lang w:eastAsia="ru-RU"/>
        </w:rPr>
        <w:lastRenderedPageBreak/>
        <w:t>{Абзац третій частини третьої статті 18 в редакції Законів </w:t>
      </w:r>
      <w:hyperlink r:id="rId8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89" w:anchor="n1581"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8" w:name="n220"/>
      <w:bookmarkEnd w:id="258"/>
      <w:r w:rsidRPr="0056649C">
        <w:rPr>
          <w:rFonts w:ascii="Times New Roman" w:eastAsia="Times New Roman" w:hAnsi="Times New Roman" w:cs="Times New Roman"/>
          <w:b/>
          <w:color w:val="FF0000"/>
          <w:sz w:val="24"/>
          <w:szCs w:val="24"/>
          <w:u w:val="single"/>
          <w:bdr w:val="none" w:sz="0" w:space="0" w:color="auto" w:frame="1"/>
          <w:lang w:eastAsia="ru-RU"/>
        </w:rPr>
        <w:t>Виготовлення документів про позашкільну освіту для державних і комунальних закладів позашкільної освіти здійснюється відповідно за рахунок коштів державного та місцевого бюджетів</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59" w:name="n221"/>
      <w:bookmarkEnd w:id="259"/>
      <w:r w:rsidRPr="006719BF">
        <w:rPr>
          <w:rFonts w:ascii="Times New Roman" w:eastAsia="Times New Roman" w:hAnsi="Times New Roman" w:cs="Times New Roman"/>
          <w:i/>
          <w:iCs/>
          <w:color w:val="000000"/>
          <w:sz w:val="24"/>
          <w:szCs w:val="24"/>
          <w:bdr w:val="none" w:sz="0" w:space="0" w:color="auto" w:frame="1"/>
          <w:lang w:eastAsia="ru-RU"/>
        </w:rPr>
        <w:t>{Абзац четвертий частини третьої статті 18 із змінами, внесеними згідно із Законом </w:t>
      </w:r>
      <w:hyperlink r:id="rId9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0" w:name="n222"/>
      <w:bookmarkEnd w:id="260"/>
      <w:r w:rsidRPr="006719BF">
        <w:rPr>
          <w:rFonts w:ascii="Times New Roman" w:eastAsia="Times New Roman" w:hAnsi="Times New Roman" w:cs="Times New Roman"/>
          <w:color w:val="000000"/>
          <w:sz w:val="24"/>
          <w:szCs w:val="24"/>
          <w:bdr w:val="none" w:sz="0" w:space="0" w:color="auto" w:frame="1"/>
          <w:lang w:eastAsia="ru-RU"/>
        </w:rPr>
        <w:t>Виготовлення документів про позашкільну освіту для приватних закладів позашкільної освіти здійснюється за рахунок коштів засновників (власників).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1" w:name="n223"/>
      <w:bookmarkEnd w:id="261"/>
      <w:r w:rsidRPr="006719BF">
        <w:rPr>
          <w:rFonts w:ascii="Times New Roman" w:eastAsia="Times New Roman" w:hAnsi="Times New Roman" w:cs="Times New Roman"/>
          <w:i/>
          <w:iCs/>
          <w:color w:val="000000"/>
          <w:sz w:val="24"/>
          <w:szCs w:val="24"/>
          <w:bdr w:val="none" w:sz="0" w:space="0" w:color="auto" w:frame="1"/>
          <w:lang w:eastAsia="ru-RU"/>
        </w:rPr>
        <w:t>{Абзац п'ятий частини третьої статті 18 із змінами, внесеними згідно із Законом </w:t>
      </w:r>
      <w:hyperlink r:id="rId91"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262" w:name="n224"/>
      <w:bookmarkEnd w:id="262"/>
      <w:r w:rsidRPr="006719BF">
        <w:rPr>
          <w:rFonts w:ascii="Times New Roman" w:eastAsia="Times New Roman" w:hAnsi="Times New Roman" w:cs="Times New Roman"/>
          <w:b/>
          <w:bCs/>
          <w:color w:val="000000"/>
          <w:sz w:val="28"/>
          <w:szCs w:val="28"/>
          <w:bdr w:val="none" w:sz="0" w:space="0" w:color="auto" w:frame="1"/>
          <w:lang w:eastAsia="ru-RU"/>
        </w:rPr>
        <w:t>Розділ IV </w:t>
      </w:r>
      <w:r w:rsidRPr="006719BF">
        <w:rPr>
          <w:rFonts w:ascii="Times New Roman" w:eastAsia="Times New Roman" w:hAnsi="Times New Roman" w:cs="Times New Roman"/>
          <w:color w:val="000000"/>
          <w:sz w:val="24"/>
          <w:szCs w:val="24"/>
          <w:bdr w:val="none" w:sz="0" w:space="0" w:color="auto" w:frame="1"/>
          <w:lang w:eastAsia="ru-RU"/>
        </w:rPr>
        <w:br/>
      </w:r>
      <w:r w:rsidRPr="006719BF">
        <w:rPr>
          <w:rFonts w:ascii="Times New Roman" w:eastAsia="Times New Roman" w:hAnsi="Times New Roman" w:cs="Times New Roman"/>
          <w:b/>
          <w:bCs/>
          <w:color w:val="000000"/>
          <w:sz w:val="28"/>
          <w:szCs w:val="28"/>
          <w:bdr w:val="none" w:sz="0" w:space="0" w:color="auto" w:frame="1"/>
          <w:lang w:eastAsia="ru-RU"/>
        </w:rPr>
        <w:t>УЧАСНИКИ ОСВІТНЬОГО ПРОЦЕСУ В ЗАКЛАДІ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3" w:name="n225"/>
      <w:bookmarkEnd w:id="263"/>
      <w:r w:rsidRPr="006719BF">
        <w:rPr>
          <w:rFonts w:ascii="Times New Roman" w:eastAsia="Times New Roman" w:hAnsi="Times New Roman" w:cs="Times New Roman"/>
          <w:b/>
          <w:bCs/>
          <w:color w:val="000000"/>
          <w:sz w:val="24"/>
          <w:szCs w:val="24"/>
          <w:bdr w:val="none" w:sz="0" w:space="0" w:color="auto" w:frame="1"/>
          <w:lang w:eastAsia="ru-RU"/>
        </w:rPr>
        <w:t>Стаття 19. </w:t>
      </w:r>
      <w:r w:rsidRPr="006719BF">
        <w:rPr>
          <w:rFonts w:ascii="Times New Roman" w:eastAsia="Times New Roman" w:hAnsi="Times New Roman" w:cs="Times New Roman"/>
          <w:color w:val="000000"/>
          <w:sz w:val="24"/>
          <w:szCs w:val="24"/>
          <w:bdr w:val="none" w:sz="0" w:space="0" w:color="auto" w:frame="1"/>
          <w:lang w:eastAsia="ru-RU"/>
        </w:rPr>
        <w:t>Учасники освітнього процесу в закладі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4" w:name="n226"/>
      <w:bookmarkEnd w:id="264"/>
      <w:r w:rsidRPr="006719BF">
        <w:rPr>
          <w:rFonts w:ascii="Times New Roman" w:eastAsia="Times New Roman" w:hAnsi="Times New Roman" w:cs="Times New Roman"/>
          <w:color w:val="000000"/>
          <w:sz w:val="24"/>
          <w:szCs w:val="24"/>
          <w:bdr w:val="none" w:sz="0" w:space="0" w:color="auto" w:frame="1"/>
          <w:lang w:eastAsia="ru-RU"/>
        </w:rPr>
        <w:t>Учасниками освітнього процесу в закладі позашкільної освіти є:</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5" w:name="n227"/>
      <w:bookmarkEnd w:id="265"/>
      <w:r w:rsidRPr="006719BF">
        <w:rPr>
          <w:rFonts w:ascii="Times New Roman" w:eastAsia="Times New Roman" w:hAnsi="Times New Roman" w:cs="Times New Roman"/>
          <w:color w:val="000000"/>
          <w:sz w:val="24"/>
          <w:szCs w:val="24"/>
          <w:bdr w:val="none" w:sz="0" w:space="0" w:color="auto" w:frame="1"/>
          <w:lang w:eastAsia="ru-RU"/>
        </w:rPr>
        <w:t>вихованці, учні, слухачі;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6" w:name="n228"/>
      <w:bookmarkEnd w:id="266"/>
      <w:r w:rsidRPr="006719BF">
        <w:rPr>
          <w:rFonts w:ascii="Times New Roman" w:eastAsia="Times New Roman" w:hAnsi="Times New Roman" w:cs="Times New Roman"/>
          <w:color w:val="000000"/>
          <w:sz w:val="24"/>
          <w:szCs w:val="24"/>
          <w:bdr w:val="none" w:sz="0" w:space="0" w:color="auto" w:frame="1"/>
          <w:lang w:eastAsia="ru-RU"/>
        </w:rPr>
        <w:t>директор, заступники директора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7" w:name="n229"/>
      <w:bookmarkEnd w:id="267"/>
      <w:r w:rsidRPr="006719BF">
        <w:rPr>
          <w:rFonts w:ascii="Times New Roman" w:eastAsia="Times New Roman" w:hAnsi="Times New Roman" w:cs="Times New Roman"/>
          <w:color w:val="000000"/>
          <w:sz w:val="24"/>
          <w:szCs w:val="24"/>
          <w:bdr w:val="none" w:sz="0" w:space="0" w:color="auto" w:frame="1"/>
          <w:lang w:eastAsia="ru-RU"/>
        </w:rPr>
        <w:t>педагогічні працівники, психологи, соціальні педагоги, бібліотекарі, спеціалісти, які залучені до освітнього процесу;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8" w:name="n230"/>
      <w:bookmarkEnd w:id="268"/>
      <w:r w:rsidRPr="006719BF">
        <w:rPr>
          <w:rFonts w:ascii="Times New Roman" w:eastAsia="Times New Roman" w:hAnsi="Times New Roman" w:cs="Times New Roman"/>
          <w:color w:val="000000"/>
          <w:sz w:val="24"/>
          <w:szCs w:val="24"/>
          <w:bdr w:val="none" w:sz="0" w:space="0" w:color="auto" w:frame="1"/>
          <w:lang w:eastAsia="ru-RU"/>
        </w:rPr>
        <w:t>батьки або особи, які їх замінюють;</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69" w:name="n231"/>
      <w:bookmarkEnd w:id="269"/>
      <w:r w:rsidRPr="006719BF">
        <w:rPr>
          <w:rFonts w:ascii="Times New Roman" w:eastAsia="Times New Roman" w:hAnsi="Times New Roman" w:cs="Times New Roman"/>
          <w:color w:val="000000"/>
          <w:sz w:val="24"/>
          <w:szCs w:val="24"/>
          <w:bdr w:val="none" w:sz="0" w:space="0" w:color="auto" w:frame="1"/>
          <w:lang w:eastAsia="ru-RU"/>
        </w:rPr>
        <w:t>представники підприємств, установ, організацій, які беруть участь у здійсненні освітнього процесу.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0" w:name="n232"/>
      <w:bookmarkEnd w:id="270"/>
      <w:r w:rsidRPr="006719BF">
        <w:rPr>
          <w:rFonts w:ascii="Times New Roman" w:eastAsia="Times New Roman" w:hAnsi="Times New Roman" w:cs="Times New Roman"/>
          <w:b/>
          <w:bCs/>
          <w:color w:val="000000"/>
          <w:sz w:val="24"/>
          <w:szCs w:val="24"/>
          <w:bdr w:val="none" w:sz="0" w:space="0" w:color="auto" w:frame="1"/>
          <w:lang w:eastAsia="ru-RU"/>
        </w:rPr>
        <w:t>Стаття 20. </w:t>
      </w:r>
      <w:r w:rsidRPr="006719BF">
        <w:rPr>
          <w:rFonts w:ascii="Times New Roman" w:eastAsia="Times New Roman" w:hAnsi="Times New Roman" w:cs="Times New Roman"/>
          <w:color w:val="000000"/>
          <w:sz w:val="24"/>
          <w:szCs w:val="24"/>
          <w:bdr w:val="none" w:sz="0" w:space="0" w:color="auto" w:frame="1"/>
          <w:lang w:eastAsia="ru-RU"/>
        </w:rPr>
        <w:t>Права, обов'язки та соціальний захист вихованців, учнів і слухачів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1" w:name="n233"/>
      <w:bookmarkEnd w:id="271"/>
      <w:r w:rsidRPr="006719BF">
        <w:rPr>
          <w:rFonts w:ascii="Times New Roman" w:eastAsia="Times New Roman" w:hAnsi="Times New Roman" w:cs="Times New Roman"/>
          <w:color w:val="000000"/>
          <w:sz w:val="24"/>
          <w:szCs w:val="24"/>
          <w:bdr w:val="none" w:sz="0" w:space="0" w:color="auto" w:frame="1"/>
          <w:lang w:eastAsia="ru-RU"/>
        </w:rPr>
        <w:t>1. Права та обов'язки вихованців, учнів і слухачів закладу позашкільної освіти визначаються </w:t>
      </w:r>
      <w:hyperlink r:id="rId92" w:tgtFrame="_blank" w:history="1">
        <w:r w:rsidRPr="006719BF">
          <w:rPr>
            <w:rFonts w:ascii="Times New Roman" w:eastAsia="Times New Roman" w:hAnsi="Times New Roman" w:cs="Times New Roman"/>
            <w:color w:val="0000FF"/>
            <w:sz w:val="24"/>
            <w:szCs w:val="24"/>
            <w:u w:val="single"/>
            <w:bdr w:val="none" w:sz="0" w:space="0" w:color="auto" w:frame="1"/>
            <w:lang w:eastAsia="ru-RU"/>
          </w:rPr>
          <w:t>Конституцією України</w:t>
        </w:r>
      </w:hyperlink>
      <w:r w:rsidRPr="006719BF">
        <w:rPr>
          <w:rFonts w:ascii="Times New Roman" w:eastAsia="Times New Roman" w:hAnsi="Times New Roman" w:cs="Times New Roman"/>
          <w:color w:val="000000"/>
          <w:sz w:val="24"/>
          <w:szCs w:val="24"/>
          <w:bdr w:val="none" w:sz="0" w:space="0" w:color="auto" w:frame="1"/>
          <w:lang w:eastAsia="ru-RU"/>
        </w:rPr>
        <w:t>, </w:t>
      </w:r>
      <w:hyperlink r:id="rId93" w:tgtFrame="_blank" w:history="1">
        <w:r w:rsidRPr="006719BF">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6719BF">
        <w:rPr>
          <w:rFonts w:ascii="Times New Roman" w:eastAsia="Times New Roman" w:hAnsi="Times New Roman" w:cs="Times New Roman"/>
          <w:color w:val="000000"/>
          <w:sz w:val="24"/>
          <w:szCs w:val="24"/>
          <w:bdr w:val="none" w:sz="0" w:space="0" w:color="auto" w:frame="1"/>
          <w:lang w:eastAsia="ru-RU"/>
        </w:rPr>
        <w:t> "Про освіту", цим Законом та іншими нормативно-правовими актами.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2" w:name="n234"/>
      <w:bookmarkEnd w:id="272"/>
      <w:r w:rsidRPr="006719BF">
        <w:rPr>
          <w:rFonts w:ascii="Times New Roman" w:eastAsia="Times New Roman" w:hAnsi="Times New Roman" w:cs="Times New Roman"/>
          <w:color w:val="000000"/>
          <w:sz w:val="24"/>
          <w:szCs w:val="24"/>
          <w:bdr w:val="none" w:sz="0" w:space="0" w:color="auto" w:frame="1"/>
          <w:lang w:eastAsia="ru-RU"/>
        </w:rPr>
        <w:t>2. Держава здійснює захист прав вихованців, учнів і слухачів закладу позашкільної освіти та забезпечує організацію навчання і виховання неповнолітніх дітей із малозабезпечених та багатодітних сімей, дітей-інвалідів, дітей-сиріт і дітей, позбавлених батьківського піклування, згідно із законодавством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3" w:name="n235"/>
      <w:bookmarkEnd w:id="273"/>
      <w:r w:rsidRPr="006719BF">
        <w:rPr>
          <w:rFonts w:ascii="Times New Roman" w:eastAsia="Times New Roman" w:hAnsi="Times New Roman" w:cs="Times New Roman"/>
          <w:color w:val="000000"/>
          <w:sz w:val="24"/>
          <w:szCs w:val="24"/>
          <w:bdr w:val="none" w:sz="0" w:space="0" w:color="auto" w:frame="1"/>
          <w:lang w:eastAsia="ru-RU"/>
        </w:rPr>
        <w:t>3. Відволікання вихованців, учнів і слухачів закладу позашкільної освіти за рахунок навчального часу до робіт і здійснення заходів, не пов'язаних з навчальним процесом, забороняється, крім випадків, передбачених рішеннями Кабінету Міністрів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4" w:name="n236"/>
      <w:bookmarkEnd w:id="274"/>
      <w:r w:rsidRPr="006719BF">
        <w:rPr>
          <w:rFonts w:ascii="Times New Roman" w:eastAsia="Times New Roman" w:hAnsi="Times New Roman" w:cs="Times New Roman"/>
          <w:color w:val="000000"/>
          <w:sz w:val="24"/>
          <w:szCs w:val="24"/>
          <w:bdr w:val="none" w:sz="0" w:space="0" w:color="auto" w:frame="1"/>
          <w:lang w:eastAsia="ru-RU"/>
        </w:rPr>
        <w:t>4. Органи виконавчої влади встановлюють різні види морального стимулювання та матеріального заохочення для переможців селищних, районних, міських, обласних, всеукраїнських та міжнародних конкурсів, турнірів, олімпіад, виставок, змагань.</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5" w:name="n237"/>
      <w:bookmarkEnd w:id="275"/>
      <w:r w:rsidRPr="006719BF">
        <w:rPr>
          <w:rFonts w:ascii="Times New Roman" w:eastAsia="Times New Roman" w:hAnsi="Times New Roman" w:cs="Times New Roman"/>
          <w:color w:val="000000"/>
          <w:sz w:val="24"/>
          <w:szCs w:val="24"/>
          <w:bdr w:val="none" w:sz="0" w:space="0" w:color="auto" w:frame="1"/>
          <w:lang w:eastAsia="ru-RU"/>
        </w:rPr>
        <w:t>5. Заклад позашкільної освіти встановлює різні види морального стимулювання та матеріального заохочення для вихованців, учнів і слухачів відповідно до свого статуту.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6" w:name="n238"/>
      <w:bookmarkEnd w:id="276"/>
      <w:r w:rsidRPr="006719BF">
        <w:rPr>
          <w:rFonts w:ascii="Times New Roman" w:eastAsia="Times New Roman" w:hAnsi="Times New Roman" w:cs="Times New Roman"/>
          <w:color w:val="000000"/>
          <w:sz w:val="24"/>
          <w:szCs w:val="24"/>
          <w:bdr w:val="none" w:sz="0" w:space="0" w:color="auto" w:frame="1"/>
          <w:lang w:eastAsia="ru-RU"/>
        </w:rPr>
        <w:t xml:space="preserve">6. Вихованці, учні і слухачі закладів позашкільної освіти мають право на пільгове або безоплатне відвідування музеїв, історико-архітектурних пам'ятників </w:t>
      </w:r>
      <w:proofErr w:type="gramStart"/>
      <w:r w:rsidRPr="006719BF">
        <w:rPr>
          <w:rFonts w:ascii="Times New Roman" w:eastAsia="Times New Roman" w:hAnsi="Times New Roman" w:cs="Times New Roman"/>
          <w:color w:val="000000"/>
          <w:sz w:val="24"/>
          <w:szCs w:val="24"/>
          <w:bdr w:val="none" w:sz="0" w:space="0" w:color="auto" w:frame="1"/>
          <w:lang w:eastAsia="ru-RU"/>
        </w:rPr>
        <w:t>у порядку</w:t>
      </w:r>
      <w:proofErr w:type="gramEnd"/>
      <w:r w:rsidRPr="006719BF">
        <w:rPr>
          <w:rFonts w:ascii="Times New Roman" w:eastAsia="Times New Roman" w:hAnsi="Times New Roman" w:cs="Times New Roman"/>
          <w:color w:val="000000"/>
          <w:sz w:val="24"/>
          <w:szCs w:val="24"/>
          <w:bdr w:val="none" w:sz="0" w:space="0" w:color="auto" w:frame="1"/>
          <w:lang w:eastAsia="ru-RU"/>
        </w:rPr>
        <w:t>, встановленому Кабінетом Міністрів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7" w:name="n239"/>
      <w:bookmarkEnd w:id="277"/>
      <w:r w:rsidRPr="006719BF">
        <w:rPr>
          <w:rFonts w:ascii="Times New Roman" w:eastAsia="Times New Roman" w:hAnsi="Times New Roman" w:cs="Times New Roman"/>
          <w:color w:val="000000"/>
          <w:sz w:val="24"/>
          <w:szCs w:val="24"/>
          <w:bdr w:val="none" w:sz="0" w:space="0" w:color="auto" w:frame="1"/>
          <w:lang w:eastAsia="ru-RU"/>
        </w:rPr>
        <w:t>7. Вихованці, учні і слухачі закладів позашкільної освіти незалежно від підпорядкування, типів і форм власності мають право на безоплатне медичне обслуговування в закладах охорони здоров'я, визначених відповідними органами виконавчої влади.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8" w:name="n240"/>
      <w:bookmarkEnd w:id="278"/>
      <w:r w:rsidRPr="006719BF">
        <w:rPr>
          <w:rFonts w:ascii="Times New Roman" w:eastAsia="Times New Roman" w:hAnsi="Times New Roman" w:cs="Times New Roman"/>
          <w:color w:val="000000"/>
          <w:sz w:val="24"/>
          <w:szCs w:val="24"/>
          <w:bdr w:val="none" w:sz="0" w:space="0" w:color="auto" w:frame="1"/>
          <w:lang w:eastAsia="ru-RU"/>
        </w:rPr>
        <w:t xml:space="preserve">8. Органи місцевого самоврядування можуть забезпечувати пільговий проїзд учнів, вихованців, слухачів до місця навчання і додому </w:t>
      </w:r>
      <w:proofErr w:type="gramStart"/>
      <w:r w:rsidRPr="006719BF">
        <w:rPr>
          <w:rFonts w:ascii="Times New Roman" w:eastAsia="Times New Roman" w:hAnsi="Times New Roman" w:cs="Times New Roman"/>
          <w:color w:val="000000"/>
          <w:sz w:val="24"/>
          <w:szCs w:val="24"/>
          <w:bdr w:val="none" w:sz="0" w:space="0" w:color="auto" w:frame="1"/>
          <w:lang w:eastAsia="ru-RU"/>
        </w:rPr>
        <w:t>у порядку</w:t>
      </w:r>
      <w:proofErr w:type="gramEnd"/>
      <w:r w:rsidRPr="006719BF">
        <w:rPr>
          <w:rFonts w:ascii="Times New Roman" w:eastAsia="Times New Roman" w:hAnsi="Times New Roman" w:cs="Times New Roman"/>
          <w:color w:val="000000"/>
          <w:sz w:val="24"/>
          <w:szCs w:val="24"/>
          <w:bdr w:val="none" w:sz="0" w:space="0" w:color="auto" w:frame="1"/>
          <w:lang w:eastAsia="ru-RU"/>
        </w:rPr>
        <w:t xml:space="preserve"> та розмірах, визначених органами місцевого самоврядування, та передбачати на це відповідні видатки з місцевих бюджетів.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79" w:name="n241"/>
      <w:bookmarkEnd w:id="279"/>
      <w:r w:rsidRPr="006719BF">
        <w:rPr>
          <w:rFonts w:ascii="Times New Roman" w:eastAsia="Times New Roman" w:hAnsi="Times New Roman" w:cs="Times New Roman"/>
          <w:i/>
          <w:iCs/>
          <w:color w:val="000000"/>
          <w:sz w:val="24"/>
          <w:szCs w:val="24"/>
          <w:bdr w:val="none" w:sz="0" w:space="0" w:color="auto" w:frame="1"/>
          <w:lang w:eastAsia="ru-RU"/>
        </w:rPr>
        <w:t>{Частина восьма статті 20 в редакції Закону </w:t>
      </w:r>
      <w:hyperlink r:id="rId94" w:anchor="n20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76-VIII від 28.12.2014</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0" w:name="n242"/>
      <w:bookmarkEnd w:id="280"/>
      <w:r w:rsidRPr="006719BF">
        <w:rPr>
          <w:rFonts w:ascii="Times New Roman" w:eastAsia="Times New Roman" w:hAnsi="Times New Roman" w:cs="Times New Roman"/>
          <w:b/>
          <w:bCs/>
          <w:color w:val="000000"/>
          <w:sz w:val="24"/>
          <w:szCs w:val="24"/>
          <w:bdr w:val="none" w:sz="0" w:space="0" w:color="auto" w:frame="1"/>
          <w:lang w:eastAsia="ru-RU"/>
        </w:rPr>
        <w:lastRenderedPageBreak/>
        <w:t>Стаття 21. </w:t>
      </w:r>
      <w:r w:rsidRPr="006719BF">
        <w:rPr>
          <w:rFonts w:ascii="Times New Roman" w:eastAsia="Times New Roman" w:hAnsi="Times New Roman" w:cs="Times New Roman"/>
          <w:color w:val="000000"/>
          <w:sz w:val="24"/>
          <w:szCs w:val="24"/>
          <w:bdr w:val="none" w:sz="0" w:space="0" w:color="auto" w:frame="1"/>
          <w:lang w:eastAsia="ru-RU"/>
        </w:rPr>
        <w:t>Педагогічні працівники закладу позашкільної освіти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81" w:name="n243"/>
      <w:bookmarkEnd w:id="281"/>
      <w:r w:rsidRPr="006719BF">
        <w:rPr>
          <w:rFonts w:ascii="Times New Roman" w:eastAsia="Times New Roman" w:hAnsi="Times New Roman" w:cs="Times New Roman"/>
          <w:color w:val="000000"/>
          <w:sz w:val="24"/>
          <w:szCs w:val="24"/>
          <w:bdr w:val="none" w:sz="0" w:space="0" w:color="auto" w:frame="1"/>
          <w:lang w:eastAsia="ru-RU"/>
        </w:rPr>
        <w:t xml:space="preserve">1. </w:t>
      </w:r>
      <w:r w:rsidRPr="0056649C">
        <w:rPr>
          <w:rFonts w:ascii="Times New Roman" w:eastAsia="Times New Roman" w:hAnsi="Times New Roman" w:cs="Times New Roman"/>
          <w:color w:val="000000"/>
          <w:sz w:val="24"/>
          <w:szCs w:val="24"/>
          <w:u w:val="single"/>
          <w:bdr w:val="none" w:sz="0" w:space="0" w:color="auto" w:frame="1"/>
          <w:lang w:eastAsia="ru-RU"/>
        </w:rPr>
        <w:t>Педагогічним працівником закладу позашкільної освіти повинна бути особа з</w:t>
      </w:r>
      <w:r w:rsidRPr="0056649C">
        <w:rPr>
          <w:rFonts w:ascii="Times New Roman" w:eastAsia="Times New Roman" w:hAnsi="Times New Roman" w:cs="Times New Roman"/>
          <w:color w:val="000000"/>
          <w:sz w:val="24"/>
          <w:szCs w:val="24"/>
          <w:bdr w:val="none" w:sz="0" w:space="0" w:color="auto" w:frame="1"/>
          <w:lang w:eastAsia="ru-RU"/>
        </w:rPr>
        <w:t xml:space="preserve"> </w:t>
      </w:r>
      <w:r w:rsidRPr="0056649C">
        <w:rPr>
          <w:rFonts w:ascii="Times New Roman" w:eastAsia="Times New Roman" w:hAnsi="Times New Roman" w:cs="Times New Roman"/>
          <w:color w:val="000000"/>
          <w:sz w:val="24"/>
          <w:szCs w:val="24"/>
          <w:u w:val="single"/>
          <w:bdr w:val="none" w:sz="0" w:space="0" w:color="auto" w:frame="1"/>
          <w:lang w:eastAsia="ru-RU"/>
        </w:rPr>
        <w:t>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Педагогічним працівником закладу позашкільної освіти може бути також народний умілець з високими моральними якостями за умови забезпечення належної результативності освітнього процесу.</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282" w:name="n244"/>
      <w:bookmarkEnd w:id="282"/>
      <w:r w:rsidRPr="0056649C">
        <w:rPr>
          <w:rFonts w:ascii="Times New Roman" w:eastAsia="Times New Roman" w:hAnsi="Times New Roman" w:cs="Times New Roman"/>
          <w:color w:val="000000"/>
          <w:sz w:val="24"/>
          <w:szCs w:val="24"/>
          <w:u w:val="single"/>
          <w:bdr w:val="none" w:sz="0" w:space="0" w:color="auto" w:frame="1"/>
          <w:lang w:eastAsia="ru-RU"/>
        </w:rPr>
        <w:t>2. Перелік посад педагогічних працівників системи позашкільної освіти встановлюється Кабінетом Міністрів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3" w:name="n245"/>
      <w:bookmarkEnd w:id="283"/>
      <w:r w:rsidRPr="0056649C">
        <w:rPr>
          <w:rFonts w:ascii="Times New Roman" w:eastAsia="Times New Roman" w:hAnsi="Times New Roman" w:cs="Times New Roman"/>
          <w:color w:val="000000"/>
          <w:sz w:val="24"/>
          <w:szCs w:val="24"/>
          <w:u w:val="single"/>
          <w:bdr w:val="none" w:sz="0" w:space="0" w:color="auto" w:frame="1"/>
          <w:lang w:eastAsia="ru-RU"/>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4" w:name="n427"/>
      <w:bookmarkEnd w:id="284"/>
      <w:r w:rsidRPr="006719BF">
        <w:rPr>
          <w:rFonts w:ascii="Times New Roman" w:eastAsia="Times New Roman" w:hAnsi="Times New Roman" w:cs="Times New Roman"/>
          <w:i/>
          <w:iCs/>
          <w:color w:val="000000"/>
          <w:sz w:val="24"/>
          <w:szCs w:val="24"/>
          <w:bdr w:val="none" w:sz="0" w:space="0" w:color="auto" w:frame="1"/>
          <w:lang w:eastAsia="ru-RU"/>
        </w:rPr>
        <w:t>{Частина третя статті 21 в редакції Закону </w:t>
      </w:r>
      <w:hyperlink r:id="rId95" w:anchor="n158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5" w:name="n246"/>
      <w:bookmarkEnd w:id="285"/>
      <w:r w:rsidRPr="006719BF">
        <w:rPr>
          <w:rFonts w:ascii="Times New Roman" w:eastAsia="Times New Roman" w:hAnsi="Times New Roman" w:cs="Times New Roman"/>
          <w:color w:val="000000"/>
          <w:sz w:val="24"/>
          <w:szCs w:val="24"/>
          <w:bdr w:val="none" w:sz="0" w:space="0" w:color="auto" w:frame="1"/>
          <w:lang w:eastAsia="ru-RU"/>
        </w:rPr>
        <w:t>4. Права, обов'язки та соціальні гарантії для педагогічних працівників закладу позашкільної освіти визначаються </w:t>
      </w:r>
      <w:hyperlink r:id="rId96" w:tgtFrame="_blank" w:history="1">
        <w:r w:rsidRPr="006719BF">
          <w:rPr>
            <w:rFonts w:ascii="Times New Roman" w:eastAsia="Times New Roman" w:hAnsi="Times New Roman" w:cs="Times New Roman"/>
            <w:color w:val="0000FF"/>
            <w:sz w:val="24"/>
            <w:szCs w:val="24"/>
            <w:u w:val="single"/>
            <w:bdr w:val="none" w:sz="0" w:space="0" w:color="auto" w:frame="1"/>
            <w:lang w:eastAsia="ru-RU"/>
          </w:rPr>
          <w:t>Конституцією України</w:t>
        </w:r>
      </w:hyperlink>
      <w:r w:rsidRPr="006719BF">
        <w:rPr>
          <w:rFonts w:ascii="Times New Roman" w:eastAsia="Times New Roman" w:hAnsi="Times New Roman" w:cs="Times New Roman"/>
          <w:color w:val="000000"/>
          <w:sz w:val="24"/>
          <w:szCs w:val="24"/>
          <w:bdr w:val="none" w:sz="0" w:space="0" w:color="auto" w:frame="1"/>
          <w:lang w:eastAsia="ru-RU"/>
        </w:rPr>
        <w:t>, </w:t>
      </w:r>
      <w:hyperlink r:id="rId97" w:tgtFrame="_blank" w:history="1">
        <w:r w:rsidRPr="006719BF">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6719BF">
        <w:rPr>
          <w:rFonts w:ascii="Times New Roman" w:eastAsia="Times New Roman" w:hAnsi="Times New Roman" w:cs="Times New Roman"/>
          <w:color w:val="000000"/>
          <w:sz w:val="24"/>
          <w:szCs w:val="24"/>
          <w:bdr w:val="none" w:sz="0" w:space="0" w:color="auto" w:frame="1"/>
          <w:lang w:eastAsia="ru-RU"/>
        </w:rPr>
        <w:t> "Про освіту", цим Законом та іншими нормативно-правовими актами.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6" w:name="n247"/>
      <w:bookmarkEnd w:id="286"/>
      <w:r w:rsidRPr="006719BF">
        <w:rPr>
          <w:rFonts w:ascii="Times New Roman" w:eastAsia="Times New Roman" w:hAnsi="Times New Roman" w:cs="Times New Roman"/>
          <w:color w:val="000000"/>
          <w:sz w:val="24"/>
          <w:szCs w:val="24"/>
          <w:bdr w:val="none" w:sz="0" w:space="0" w:color="auto" w:frame="1"/>
          <w:lang w:eastAsia="ru-RU"/>
        </w:rPr>
        <w:t xml:space="preserve">Педагогічним працівникам закладів позашкільної освіти незалежно від підпорядкування, типів і форм власності надається щорічна основна відпустка тривалістю не менше 42 календарних днів </w:t>
      </w:r>
      <w:proofErr w:type="gramStart"/>
      <w:r w:rsidRPr="006719BF">
        <w:rPr>
          <w:rFonts w:ascii="Times New Roman" w:eastAsia="Times New Roman" w:hAnsi="Times New Roman" w:cs="Times New Roman"/>
          <w:color w:val="000000"/>
          <w:sz w:val="24"/>
          <w:szCs w:val="24"/>
          <w:bdr w:val="none" w:sz="0" w:space="0" w:color="auto" w:frame="1"/>
          <w:lang w:eastAsia="ru-RU"/>
        </w:rPr>
        <w:t>у порядку</w:t>
      </w:r>
      <w:proofErr w:type="gramEnd"/>
      <w:r w:rsidRPr="006719BF">
        <w:rPr>
          <w:rFonts w:ascii="Times New Roman" w:eastAsia="Times New Roman" w:hAnsi="Times New Roman" w:cs="Times New Roman"/>
          <w:color w:val="000000"/>
          <w:sz w:val="24"/>
          <w:szCs w:val="24"/>
          <w:bdr w:val="none" w:sz="0" w:space="0" w:color="auto" w:frame="1"/>
          <w:lang w:eastAsia="ru-RU"/>
        </w:rPr>
        <w:t>, встановленому Кабінетом Міністрів України.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7" w:name="n248"/>
      <w:bookmarkEnd w:id="287"/>
      <w:r w:rsidRPr="0056649C">
        <w:rPr>
          <w:rFonts w:ascii="Times New Roman" w:eastAsia="Times New Roman" w:hAnsi="Times New Roman" w:cs="Times New Roman"/>
          <w:color w:val="FF0000"/>
          <w:sz w:val="24"/>
          <w:szCs w:val="24"/>
          <w:u w:val="single"/>
          <w:bdr w:val="none" w:sz="0" w:space="0" w:color="auto" w:frame="1"/>
          <w:lang w:eastAsia="ru-RU"/>
        </w:rPr>
        <w:t>Педагогічні працівники закладів позашкільної освіти мають право на пенсію за вислугою років за наявності педагогічного стажу роботи не менше ніж 25 років</w:t>
      </w:r>
      <w:r w:rsidRPr="0056649C">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8" w:name="n249"/>
      <w:bookmarkEnd w:id="288"/>
      <w:r w:rsidRPr="006719BF">
        <w:rPr>
          <w:rFonts w:ascii="Times New Roman" w:eastAsia="Times New Roman" w:hAnsi="Times New Roman" w:cs="Times New Roman"/>
          <w:color w:val="000000"/>
          <w:sz w:val="24"/>
          <w:szCs w:val="24"/>
          <w:bdr w:val="none" w:sz="0" w:space="0" w:color="auto" w:frame="1"/>
          <w:lang w:eastAsia="ru-RU"/>
        </w:rPr>
        <w:t>Педагогічним працівникам закладів позашкільної освіти, які працюють у сільській місцевості і селищах, а також пенсіонерам, які раніше працювали педагогічними працівниками в цих населених пунктах і проживають в них, держава відповідно до законодавства забезпечує безоплатне користування житлом з опаленням і освітленням у межах встановлених норм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Вони мають право на одержання у власність земельної ділянки у розмірі середньої земельної частки відповідно до законодавства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89" w:name="n250"/>
      <w:bookmarkEnd w:id="289"/>
      <w:r w:rsidRPr="006719BF">
        <w:rPr>
          <w:rFonts w:ascii="Times New Roman" w:eastAsia="Times New Roman" w:hAnsi="Times New Roman" w:cs="Times New Roman"/>
          <w:i/>
          <w:iCs/>
          <w:color w:val="000000"/>
          <w:sz w:val="24"/>
          <w:szCs w:val="24"/>
          <w:bdr w:val="none" w:sz="0" w:space="0" w:color="auto" w:frame="1"/>
          <w:lang w:eastAsia="ru-RU"/>
        </w:rPr>
        <w:t>{Абзац четвертий частини четвертої статті 21 із змінами, внесеними згідно із Законом </w:t>
      </w:r>
      <w:hyperlink r:id="rId98" w:anchor="n20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76-VIII від 28.12.2014</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0" w:name="n251"/>
      <w:bookmarkEnd w:id="290"/>
      <w:r w:rsidRPr="006719BF">
        <w:rPr>
          <w:rFonts w:ascii="Times New Roman" w:eastAsia="Times New Roman" w:hAnsi="Times New Roman" w:cs="Times New Roman"/>
          <w:color w:val="000000"/>
          <w:sz w:val="24"/>
          <w:szCs w:val="24"/>
          <w:bdr w:val="none" w:sz="0" w:space="0" w:color="auto" w:frame="1"/>
          <w:lang w:eastAsia="ru-RU"/>
        </w:rPr>
        <w:t xml:space="preserve">Органи місцевого самоврядування можуть забезпечувати пільговий проїзд педагогічних працівників до місця навчання і додому </w:t>
      </w:r>
      <w:proofErr w:type="gramStart"/>
      <w:r w:rsidRPr="006719BF">
        <w:rPr>
          <w:rFonts w:ascii="Times New Roman" w:eastAsia="Times New Roman" w:hAnsi="Times New Roman" w:cs="Times New Roman"/>
          <w:color w:val="000000"/>
          <w:sz w:val="24"/>
          <w:szCs w:val="24"/>
          <w:bdr w:val="none" w:sz="0" w:space="0" w:color="auto" w:frame="1"/>
          <w:lang w:eastAsia="ru-RU"/>
        </w:rPr>
        <w:t>у порядку</w:t>
      </w:r>
      <w:proofErr w:type="gramEnd"/>
      <w:r w:rsidRPr="006719BF">
        <w:rPr>
          <w:rFonts w:ascii="Times New Roman" w:eastAsia="Times New Roman" w:hAnsi="Times New Roman" w:cs="Times New Roman"/>
          <w:color w:val="000000"/>
          <w:sz w:val="24"/>
          <w:szCs w:val="24"/>
          <w:bdr w:val="none" w:sz="0" w:space="0" w:color="auto" w:frame="1"/>
          <w:lang w:eastAsia="ru-RU"/>
        </w:rPr>
        <w:t xml:space="preserve"> та розмірах, визначених органами місцевого самоврядування, та передбачати на це відповідні видатки з місцевих бюджетів.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1" w:name="n252"/>
      <w:bookmarkEnd w:id="291"/>
      <w:r w:rsidRPr="006719BF">
        <w:rPr>
          <w:rFonts w:ascii="Times New Roman" w:eastAsia="Times New Roman" w:hAnsi="Times New Roman" w:cs="Times New Roman"/>
          <w:i/>
          <w:iCs/>
          <w:color w:val="000000"/>
          <w:sz w:val="24"/>
          <w:szCs w:val="24"/>
          <w:bdr w:val="none" w:sz="0" w:space="0" w:color="auto" w:frame="1"/>
          <w:lang w:eastAsia="ru-RU"/>
        </w:rPr>
        <w:t>{Абзац п'ятий частини четвертої статті 21 в редакції Закону </w:t>
      </w:r>
      <w:hyperlink r:id="rId99" w:anchor="n20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76-VIII від 28.12.2014</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2" w:name="n253"/>
      <w:bookmarkEnd w:id="292"/>
      <w:r w:rsidRPr="006719BF">
        <w:rPr>
          <w:rFonts w:ascii="Times New Roman" w:eastAsia="Times New Roman" w:hAnsi="Times New Roman" w:cs="Times New Roman"/>
          <w:b/>
          <w:bCs/>
          <w:color w:val="000000"/>
          <w:sz w:val="24"/>
          <w:szCs w:val="24"/>
          <w:bdr w:val="none" w:sz="0" w:space="0" w:color="auto" w:frame="1"/>
          <w:lang w:eastAsia="ru-RU"/>
        </w:rPr>
        <w:t>Стаття 22. </w:t>
      </w:r>
      <w:r w:rsidRPr="006719BF">
        <w:rPr>
          <w:rFonts w:ascii="Times New Roman" w:eastAsia="Times New Roman" w:hAnsi="Times New Roman" w:cs="Times New Roman"/>
          <w:color w:val="000000"/>
          <w:sz w:val="24"/>
          <w:szCs w:val="24"/>
          <w:bdr w:val="none" w:sz="0" w:space="0" w:color="auto" w:frame="1"/>
          <w:lang w:eastAsia="ru-RU"/>
        </w:rPr>
        <w:t>Педагогічне навантаження педагогічних працівників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3" w:name="n254"/>
      <w:bookmarkEnd w:id="293"/>
      <w:r w:rsidRPr="006719BF">
        <w:rPr>
          <w:rFonts w:ascii="Times New Roman" w:eastAsia="Times New Roman" w:hAnsi="Times New Roman" w:cs="Times New Roman"/>
          <w:color w:val="000000"/>
          <w:sz w:val="24"/>
          <w:szCs w:val="24"/>
          <w:bdr w:val="none" w:sz="0" w:space="0" w:color="auto" w:frame="1"/>
          <w:lang w:eastAsia="ru-RU"/>
        </w:rPr>
        <w:t xml:space="preserve">1. </w:t>
      </w:r>
      <w:r w:rsidRPr="0056649C">
        <w:rPr>
          <w:rFonts w:ascii="Times New Roman" w:eastAsia="Times New Roman" w:hAnsi="Times New Roman" w:cs="Times New Roman"/>
          <w:b/>
          <w:color w:val="000000"/>
          <w:sz w:val="24"/>
          <w:szCs w:val="24"/>
          <w:u w:val="single"/>
          <w:bdr w:val="none" w:sz="0" w:space="0" w:color="auto" w:frame="1"/>
          <w:lang w:eastAsia="ru-RU"/>
        </w:rPr>
        <w:t>Норма годин на одну тарифну ставку</w:t>
      </w:r>
      <w:r w:rsidRPr="006719BF">
        <w:rPr>
          <w:rFonts w:ascii="Times New Roman" w:eastAsia="Times New Roman" w:hAnsi="Times New Roman" w:cs="Times New Roman"/>
          <w:color w:val="000000"/>
          <w:sz w:val="24"/>
          <w:szCs w:val="24"/>
          <w:bdr w:val="none" w:sz="0" w:space="0" w:color="auto" w:frame="1"/>
          <w:lang w:eastAsia="ru-RU"/>
        </w:rPr>
        <w:t xml:space="preserve"> керівників гуртків, секцій, студій, клубів, творчих об'єднань </w:t>
      </w:r>
      <w:r w:rsidRPr="0056649C">
        <w:rPr>
          <w:rFonts w:ascii="Times New Roman" w:eastAsia="Times New Roman" w:hAnsi="Times New Roman" w:cs="Times New Roman"/>
          <w:b/>
          <w:color w:val="000000"/>
          <w:sz w:val="24"/>
          <w:szCs w:val="24"/>
          <w:u w:val="single"/>
          <w:bdr w:val="none" w:sz="0" w:space="0" w:color="auto" w:frame="1"/>
          <w:lang w:eastAsia="ru-RU"/>
        </w:rPr>
        <w:t>закладу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 xml:space="preserve"> незалежно від підпорядкування, типу і форми власності, </w:t>
      </w:r>
      <w:r w:rsidRPr="0056649C">
        <w:rPr>
          <w:rFonts w:ascii="Times New Roman" w:eastAsia="Times New Roman" w:hAnsi="Times New Roman" w:cs="Times New Roman"/>
          <w:b/>
          <w:color w:val="000000"/>
          <w:sz w:val="24"/>
          <w:szCs w:val="24"/>
          <w:u w:val="single"/>
          <w:bdr w:val="none" w:sz="0" w:space="0" w:color="auto" w:frame="1"/>
          <w:lang w:eastAsia="ru-RU"/>
        </w:rPr>
        <w:t>а також педагогічних працівників мистецьких шкіл становить 18 навчальних годин на тиждень. Оплата роботи здійснюється відповідно до обсягу педагогічного навантаження. Оплата інших видів педагогічної діяльності здійснюється в такому співвідношенні до тарифної ставки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4" w:name="n255"/>
      <w:bookmarkEnd w:id="294"/>
      <w:r w:rsidRPr="006719BF">
        <w:rPr>
          <w:rFonts w:ascii="Times New Roman" w:eastAsia="Times New Roman" w:hAnsi="Times New Roman" w:cs="Times New Roman"/>
          <w:i/>
          <w:iCs/>
          <w:color w:val="000000"/>
          <w:sz w:val="24"/>
          <w:szCs w:val="24"/>
          <w:bdr w:val="none" w:sz="0" w:space="0" w:color="auto" w:frame="1"/>
          <w:lang w:eastAsia="ru-RU"/>
        </w:rPr>
        <w:t>{Абзац перший частини першої статті 22 в редакції Закону </w:t>
      </w:r>
      <w:hyperlink r:id="rId10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5" w:name="n256"/>
      <w:bookmarkEnd w:id="295"/>
      <w:r w:rsidRPr="006719BF">
        <w:rPr>
          <w:rFonts w:ascii="Times New Roman" w:eastAsia="Times New Roman" w:hAnsi="Times New Roman" w:cs="Times New Roman"/>
          <w:color w:val="000000"/>
          <w:sz w:val="24"/>
          <w:szCs w:val="24"/>
          <w:bdr w:val="none" w:sz="0" w:space="0" w:color="auto" w:frame="1"/>
          <w:lang w:eastAsia="ru-RU"/>
        </w:rPr>
        <w:t>завідування майстернями - 15-20 відсотків;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6" w:name="n257"/>
      <w:bookmarkEnd w:id="296"/>
      <w:r w:rsidRPr="006719BF">
        <w:rPr>
          <w:rFonts w:ascii="Times New Roman" w:eastAsia="Times New Roman" w:hAnsi="Times New Roman" w:cs="Times New Roman"/>
          <w:i/>
          <w:iCs/>
          <w:color w:val="000000"/>
          <w:sz w:val="24"/>
          <w:szCs w:val="24"/>
          <w:bdr w:val="none" w:sz="0" w:space="0" w:color="auto" w:frame="1"/>
          <w:lang w:eastAsia="ru-RU"/>
        </w:rPr>
        <w:lastRenderedPageBreak/>
        <w:t>{Абзац другий частини першої статті 22 в редакції Закону </w:t>
      </w:r>
      <w:hyperlink r:id="rId101"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7" w:name="n258"/>
      <w:bookmarkEnd w:id="297"/>
      <w:r w:rsidRPr="006719BF">
        <w:rPr>
          <w:rFonts w:ascii="Times New Roman" w:eastAsia="Times New Roman" w:hAnsi="Times New Roman" w:cs="Times New Roman"/>
          <w:color w:val="000000"/>
          <w:sz w:val="24"/>
          <w:szCs w:val="24"/>
          <w:bdr w:val="none" w:sz="0" w:space="0" w:color="auto" w:frame="1"/>
          <w:lang w:eastAsia="ru-RU"/>
        </w:rPr>
        <w:t xml:space="preserve">завідування навчальними кабінетами, </w:t>
      </w:r>
      <w:r w:rsidRPr="0056649C">
        <w:rPr>
          <w:rFonts w:ascii="Times New Roman" w:eastAsia="Times New Roman" w:hAnsi="Times New Roman" w:cs="Times New Roman"/>
          <w:b/>
          <w:color w:val="000000"/>
          <w:sz w:val="24"/>
          <w:szCs w:val="24"/>
          <w:u w:val="single"/>
          <w:bdr w:val="none" w:sz="0" w:space="0" w:color="auto" w:frame="1"/>
          <w:lang w:eastAsia="ru-RU"/>
        </w:rPr>
        <w:t>відділами, відділеннями</w:t>
      </w:r>
      <w:r w:rsidRPr="006719BF">
        <w:rPr>
          <w:rFonts w:ascii="Times New Roman" w:eastAsia="Times New Roman" w:hAnsi="Times New Roman" w:cs="Times New Roman"/>
          <w:color w:val="000000"/>
          <w:sz w:val="24"/>
          <w:szCs w:val="24"/>
          <w:bdr w:val="none" w:sz="0" w:space="0" w:color="auto" w:frame="1"/>
          <w:lang w:eastAsia="ru-RU"/>
        </w:rPr>
        <w:t>, лабораторіями, куточками живої природи, дендропарками, зимовим садом - 10-</w:t>
      </w:r>
      <w:r w:rsidRPr="0056649C">
        <w:rPr>
          <w:rFonts w:ascii="Times New Roman" w:eastAsia="Times New Roman" w:hAnsi="Times New Roman" w:cs="Times New Roman"/>
          <w:b/>
          <w:color w:val="000000"/>
          <w:sz w:val="24"/>
          <w:szCs w:val="24"/>
          <w:u w:val="single"/>
          <w:bdr w:val="none" w:sz="0" w:space="0" w:color="auto" w:frame="1"/>
          <w:lang w:eastAsia="ru-RU"/>
        </w:rPr>
        <w:t>15 відсотків</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8" w:name="n259"/>
      <w:bookmarkEnd w:id="298"/>
      <w:r w:rsidRPr="006719BF">
        <w:rPr>
          <w:rFonts w:ascii="Times New Roman" w:eastAsia="Times New Roman" w:hAnsi="Times New Roman" w:cs="Times New Roman"/>
          <w:i/>
          <w:iCs/>
          <w:color w:val="000000"/>
          <w:sz w:val="24"/>
          <w:szCs w:val="24"/>
          <w:bdr w:val="none" w:sz="0" w:space="0" w:color="auto" w:frame="1"/>
          <w:lang w:eastAsia="ru-RU"/>
        </w:rPr>
        <w:t>{Абзац третій частини першої статті 22 в редакції Закону </w:t>
      </w:r>
      <w:hyperlink r:id="rId102"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99" w:name="n260"/>
      <w:bookmarkEnd w:id="299"/>
      <w:r w:rsidRPr="006719BF">
        <w:rPr>
          <w:rFonts w:ascii="Times New Roman" w:eastAsia="Times New Roman" w:hAnsi="Times New Roman" w:cs="Times New Roman"/>
          <w:color w:val="000000"/>
          <w:sz w:val="24"/>
          <w:szCs w:val="24"/>
          <w:bdr w:val="none" w:sz="0" w:space="0" w:color="auto" w:frame="1"/>
          <w:lang w:eastAsia="ru-RU"/>
        </w:rPr>
        <w:t>завідування паспортизованими музеями - 15-20 відсотків;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0" w:name="n261"/>
      <w:bookmarkEnd w:id="300"/>
      <w:r w:rsidRPr="006719BF">
        <w:rPr>
          <w:rFonts w:ascii="Times New Roman" w:eastAsia="Times New Roman" w:hAnsi="Times New Roman" w:cs="Times New Roman"/>
          <w:i/>
          <w:iCs/>
          <w:color w:val="000000"/>
          <w:sz w:val="24"/>
          <w:szCs w:val="24"/>
          <w:bdr w:val="none" w:sz="0" w:space="0" w:color="auto" w:frame="1"/>
          <w:lang w:eastAsia="ru-RU"/>
        </w:rPr>
        <w:t>{Абзац четвертий частини першої статті 22 в редакції Закону </w:t>
      </w:r>
      <w:hyperlink r:id="rId10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1" w:name="n262"/>
      <w:bookmarkEnd w:id="301"/>
      <w:r w:rsidRPr="006719BF">
        <w:rPr>
          <w:rFonts w:ascii="Times New Roman" w:eastAsia="Times New Roman" w:hAnsi="Times New Roman" w:cs="Times New Roman"/>
          <w:color w:val="000000"/>
          <w:sz w:val="24"/>
          <w:szCs w:val="24"/>
          <w:bdr w:val="none" w:sz="0" w:space="0" w:color="auto" w:frame="1"/>
          <w:lang w:eastAsia="ru-RU"/>
        </w:rPr>
        <w:t>завідування навчально-дослідними ділянками, теплицями - 10-15 відсотків.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2" w:name="n263"/>
      <w:bookmarkEnd w:id="302"/>
      <w:r w:rsidRPr="006719BF">
        <w:rPr>
          <w:rFonts w:ascii="Times New Roman" w:eastAsia="Times New Roman" w:hAnsi="Times New Roman" w:cs="Times New Roman"/>
          <w:i/>
          <w:iCs/>
          <w:color w:val="000000"/>
          <w:sz w:val="24"/>
          <w:szCs w:val="24"/>
          <w:bdr w:val="none" w:sz="0" w:space="0" w:color="auto" w:frame="1"/>
          <w:lang w:eastAsia="ru-RU"/>
        </w:rPr>
        <w:t>{Абзац п'ятий частини першої статті 22 в редакції Закону </w:t>
      </w:r>
      <w:hyperlink r:id="rId104"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03" w:name="n264"/>
      <w:bookmarkEnd w:id="303"/>
      <w:r w:rsidRPr="0056649C">
        <w:rPr>
          <w:rFonts w:ascii="Times New Roman" w:eastAsia="Times New Roman" w:hAnsi="Times New Roman" w:cs="Times New Roman"/>
          <w:color w:val="000000"/>
          <w:sz w:val="24"/>
          <w:szCs w:val="24"/>
          <w:u w:val="single"/>
          <w:bdr w:val="none" w:sz="0" w:space="0" w:color="auto" w:frame="1"/>
          <w:lang w:eastAsia="ru-RU"/>
        </w:rPr>
        <w:t>Розміри та порядок доплат за інші види педагогічної діяльності визначаються Кабінетом Міністрів України.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04" w:name="n265"/>
      <w:bookmarkEnd w:id="304"/>
      <w:r w:rsidRPr="0056649C">
        <w:rPr>
          <w:rFonts w:ascii="Times New Roman" w:eastAsia="Times New Roman" w:hAnsi="Times New Roman" w:cs="Times New Roman"/>
          <w:color w:val="000000"/>
          <w:sz w:val="24"/>
          <w:szCs w:val="24"/>
          <w:u w:val="single"/>
          <w:bdr w:val="none" w:sz="0" w:space="0" w:color="auto" w:frame="1"/>
          <w:lang w:eastAsia="ru-RU"/>
        </w:rPr>
        <w:t>Розміри тарифних ставок інших педагогічних працівників закладів позашкільної освіти встановлюються Кабінетом Міністрів України.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05" w:name="n266"/>
      <w:bookmarkEnd w:id="305"/>
      <w:r w:rsidRPr="0056649C">
        <w:rPr>
          <w:rFonts w:ascii="Times New Roman" w:eastAsia="Times New Roman" w:hAnsi="Times New Roman" w:cs="Times New Roman"/>
          <w:color w:val="FF0000"/>
          <w:sz w:val="24"/>
          <w:szCs w:val="24"/>
          <w:u w:val="single"/>
          <w:bdr w:val="none" w:sz="0" w:space="0" w:color="auto" w:frame="1"/>
          <w:lang w:eastAsia="ru-RU"/>
        </w:rPr>
        <w:t>Розподіл педагогічного навантаження у закладі позашкільної освіти здійснюється його керівником</w:t>
      </w:r>
      <w:r w:rsidRPr="0056649C">
        <w:rPr>
          <w:rFonts w:ascii="Times New Roman" w:eastAsia="Times New Roman" w:hAnsi="Times New Roman" w:cs="Times New Roman"/>
          <w:color w:val="000000"/>
          <w:sz w:val="24"/>
          <w:szCs w:val="24"/>
          <w:u w:val="single"/>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6" w:name="n428"/>
      <w:bookmarkEnd w:id="306"/>
      <w:r w:rsidRPr="006719BF">
        <w:rPr>
          <w:rFonts w:ascii="Times New Roman" w:eastAsia="Times New Roman" w:hAnsi="Times New Roman" w:cs="Times New Roman"/>
          <w:i/>
          <w:iCs/>
          <w:color w:val="000000"/>
          <w:sz w:val="24"/>
          <w:szCs w:val="24"/>
          <w:bdr w:val="none" w:sz="0" w:space="0" w:color="auto" w:frame="1"/>
          <w:lang w:eastAsia="ru-RU"/>
        </w:rPr>
        <w:t>{Абзац восьмий частини першої статті 21 із змінами, внесеними згідно із Законом </w:t>
      </w:r>
      <w:hyperlink r:id="rId105" w:anchor="n158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FF0000"/>
          <w:sz w:val="24"/>
          <w:szCs w:val="24"/>
          <w:u w:val="single"/>
          <w:bdr w:val="none" w:sz="0" w:space="0" w:color="auto" w:frame="1"/>
          <w:lang w:eastAsia="ru-RU"/>
        </w:rPr>
      </w:pPr>
      <w:bookmarkStart w:id="307" w:name="n271"/>
      <w:bookmarkEnd w:id="307"/>
      <w:r w:rsidRPr="006719BF">
        <w:rPr>
          <w:rFonts w:ascii="Times New Roman" w:eastAsia="Times New Roman" w:hAnsi="Times New Roman" w:cs="Times New Roman"/>
          <w:color w:val="000000"/>
          <w:sz w:val="24"/>
          <w:szCs w:val="24"/>
          <w:bdr w:val="none" w:sz="0" w:space="0" w:color="auto" w:frame="1"/>
          <w:lang w:eastAsia="ru-RU"/>
        </w:rPr>
        <w:t xml:space="preserve">2. </w:t>
      </w:r>
      <w:r w:rsidRPr="0056649C">
        <w:rPr>
          <w:rFonts w:ascii="Times New Roman" w:eastAsia="Times New Roman" w:hAnsi="Times New Roman" w:cs="Times New Roman"/>
          <w:color w:val="FF0000"/>
          <w:sz w:val="24"/>
          <w:szCs w:val="24"/>
          <w:u w:val="single"/>
          <w:bdr w:val="none" w:sz="0" w:space="0" w:color="auto" w:frame="1"/>
          <w:lang w:eastAsia="ru-RU"/>
        </w:rPr>
        <w:t>Педагогічне навантаження педагогічного працівника закладу позашкільної освіти незалежно від підпорядкування, типу і форми власності обсягом менше тарифної ставки, передбаченої частиною першою цієї статті, встановлюється тільки за його письмовою згодою.</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08" w:name="n272"/>
      <w:bookmarkEnd w:id="308"/>
      <w:r w:rsidRPr="0056649C">
        <w:rPr>
          <w:rFonts w:ascii="Times New Roman" w:eastAsia="Times New Roman" w:hAnsi="Times New Roman" w:cs="Times New Roman"/>
          <w:color w:val="000000"/>
          <w:sz w:val="24"/>
          <w:szCs w:val="24"/>
          <w:u w:val="single"/>
          <w:bdr w:val="none" w:sz="0" w:space="0" w:color="auto" w:frame="1"/>
          <w:lang w:eastAsia="ru-RU"/>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закладу позашкільної освіти, мистецької школи протягом навчального року або за письмовою згодою педагогічного працівника з додержанням законодавства України про працю.</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9" w:name="n273"/>
      <w:bookmarkEnd w:id="309"/>
      <w:r w:rsidRPr="006719BF">
        <w:rPr>
          <w:rFonts w:ascii="Times New Roman" w:eastAsia="Times New Roman" w:hAnsi="Times New Roman" w:cs="Times New Roman"/>
          <w:i/>
          <w:iCs/>
          <w:color w:val="000000"/>
          <w:sz w:val="24"/>
          <w:szCs w:val="24"/>
          <w:bdr w:val="none" w:sz="0" w:space="0" w:color="auto" w:frame="1"/>
          <w:lang w:eastAsia="ru-RU"/>
        </w:rPr>
        <w:t>{Абзац другий частини другої статті 22 в редакції Закону </w:t>
      </w:r>
      <w:hyperlink r:id="rId10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0" w:name="n274"/>
      <w:bookmarkEnd w:id="310"/>
      <w:r w:rsidRPr="0056649C">
        <w:rPr>
          <w:rFonts w:ascii="Times New Roman" w:eastAsia="Times New Roman" w:hAnsi="Times New Roman" w:cs="Times New Roman"/>
          <w:b/>
          <w:color w:val="000000"/>
          <w:sz w:val="24"/>
          <w:szCs w:val="24"/>
          <w:u w:val="single"/>
          <w:bdr w:val="none" w:sz="0" w:space="0" w:color="auto" w:frame="1"/>
          <w:lang w:eastAsia="ru-RU"/>
        </w:rPr>
        <w:t>Перерозподіл педагогічного навантаження в мистецьких школах у зв'язку з вибуттям або зарахуванням учнів протягом навчального року здійснюється керівником закладу позашкільної освіти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1" w:name="n275"/>
      <w:bookmarkEnd w:id="311"/>
      <w:r w:rsidRPr="006719BF">
        <w:rPr>
          <w:rFonts w:ascii="Times New Roman" w:eastAsia="Times New Roman" w:hAnsi="Times New Roman" w:cs="Times New Roman"/>
          <w:i/>
          <w:iCs/>
          <w:color w:val="000000"/>
          <w:sz w:val="24"/>
          <w:szCs w:val="24"/>
          <w:bdr w:val="none" w:sz="0" w:space="0" w:color="auto" w:frame="1"/>
          <w:lang w:eastAsia="ru-RU"/>
        </w:rPr>
        <w:t>{Частину другу статті 22 доповнено абзацом третім згідно із Законом </w:t>
      </w:r>
      <w:hyperlink r:id="rId107"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2" w:name="n276"/>
      <w:bookmarkEnd w:id="312"/>
      <w:r w:rsidRPr="006719BF">
        <w:rPr>
          <w:rFonts w:ascii="Times New Roman" w:eastAsia="Times New Roman" w:hAnsi="Times New Roman" w:cs="Times New Roman"/>
          <w:b/>
          <w:bCs/>
          <w:color w:val="000000"/>
          <w:sz w:val="24"/>
          <w:szCs w:val="24"/>
          <w:bdr w:val="none" w:sz="0" w:space="0" w:color="auto" w:frame="1"/>
          <w:lang w:eastAsia="ru-RU"/>
        </w:rPr>
        <w:t>Стаття 23. </w:t>
      </w:r>
      <w:r w:rsidRPr="006719BF">
        <w:rPr>
          <w:rFonts w:ascii="Times New Roman" w:eastAsia="Times New Roman" w:hAnsi="Times New Roman" w:cs="Times New Roman"/>
          <w:color w:val="000000"/>
          <w:sz w:val="24"/>
          <w:szCs w:val="24"/>
          <w:bdr w:val="none" w:sz="0" w:space="0" w:color="auto" w:frame="1"/>
          <w:lang w:eastAsia="ru-RU"/>
        </w:rPr>
        <w:t>Трудові відносини в системі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3" w:name="n277"/>
      <w:bookmarkEnd w:id="313"/>
      <w:r w:rsidRPr="006719BF">
        <w:rPr>
          <w:rFonts w:ascii="Times New Roman" w:eastAsia="Times New Roman" w:hAnsi="Times New Roman" w:cs="Times New Roman"/>
          <w:color w:val="000000"/>
          <w:sz w:val="24"/>
          <w:szCs w:val="24"/>
          <w:bdr w:val="none" w:sz="0" w:space="0" w:color="auto" w:frame="1"/>
          <w:lang w:eastAsia="ru-RU"/>
        </w:rPr>
        <w:t>1. Трудові відносини в системі позашкільної освіти регулюються законодавством України про працю, </w:t>
      </w:r>
      <w:hyperlink r:id="rId108" w:tgtFrame="_blank" w:history="1">
        <w:r w:rsidRPr="006719BF">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6719BF">
        <w:rPr>
          <w:rFonts w:ascii="Times New Roman" w:eastAsia="Times New Roman" w:hAnsi="Times New Roman" w:cs="Times New Roman"/>
          <w:color w:val="000000"/>
          <w:sz w:val="24"/>
          <w:szCs w:val="24"/>
          <w:bdr w:val="none" w:sz="0" w:space="0" w:color="auto" w:frame="1"/>
          <w:lang w:eastAsia="ru-RU"/>
        </w:rPr>
        <w:t> "Про освіту", цим Законом та іншими нормативно-правовими актами.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14" w:name="n278"/>
      <w:bookmarkEnd w:id="314"/>
      <w:r w:rsidRPr="006719BF">
        <w:rPr>
          <w:rFonts w:ascii="Times New Roman" w:eastAsia="Times New Roman" w:hAnsi="Times New Roman" w:cs="Times New Roman"/>
          <w:color w:val="000000"/>
          <w:sz w:val="24"/>
          <w:szCs w:val="24"/>
          <w:bdr w:val="none" w:sz="0" w:space="0" w:color="auto" w:frame="1"/>
          <w:lang w:eastAsia="ru-RU"/>
        </w:rPr>
        <w:t xml:space="preserve">2. </w:t>
      </w:r>
      <w:r w:rsidRPr="0056649C">
        <w:rPr>
          <w:rFonts w:ascii="Times New Roman" w:eastAsia="Times New Roman" w:hAnsi="Times New Roman" w:cs="Times New Roman"/>
          <w:color w:val="FF0000"/>
          <w:sz w:val="24"/>
          <w:szCs w:val="24"/>
          <w:u w:val="single"/>
          <w:bdr w:val="none" w:sz="0" w:space="0" w:color="auto" w:frame="1"/>
          <w:lang w:eastAsia="ru-RU"/>
        </w:rPr>
        <w:t xml:space="preserve">Керівника закладу позашкільної освіти призначає </w:t>
      </w:r>
      <w:proofErr w:type="gramStart"/>
      <w:r w:rsidRPr="0056649C">
        <w:rPr>
          <w:rFonts w:ascii="Times New Roman" w:eastAsia="Times New Roman" w:hAnsi="Times New Roman" w:cs="Times New Roman"/>
          <w:color w:val="FF0000"/>
          <w:sz w:val="24"/>
          <w:szCs w:val="24"/>
          <w:u w:val="single"/>
          <w:bdr w:val="none" w:sz="0" w:space="0" w:color="auto" w:frame="1"/>
          <w:lang w:eastAsia="ru-RU"/>
        </w:rPr>
        <w:t>на посаду</w:t>
      </w:r>
      <w:proofErr w:type="gramEnd"/>
      <w:r w:rsidRPr="0056649C">
        <w:rPr>
          <w:rFonts w:ascii="Times New Roman" w:eastAsia="Times New Roman" w:hAnsi="Times New Roman" w:cs="Times New Roman"/>
          <w:color w:val="FF0000"/>
          <w:sz w:val="24"/>
          <w:szCs w:val="24"/>
          <w:u w:val="single"/>
          <w:bdr w:val="none" w:sz="0" w:space="0" w:color="auto" w:frame="1"/>
          <w:lang w:eastAsia="ru-RU"/>
        </w:rPr>
        <w:t xml:space="preserve"> та звільняє з посади засновник (засновники) або уповноважений ним (ними) орган</w:t>
      </w:r>
      <w:r w:rsidRPr="0056649C">
        <w:rPr>
          <w:rFonts w:ascii="Times New Roman" w:eastAsia="Times New Roman" w:hAnsi="Times New Roman" w:cs="Times New Roman"/>
          <w:color w:val="000000"/>
          <w:sz w:val="24"/>
          <w:szCs w:val="24"/>
          <w:u w:val="single"/>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5" w:name="n279"/>
      <w:bookmarkEnd w:id="315"/>
      <w:r w:rsidRPr="0056649C">
        <w:rPr>
          <w:rFonts w:ascii="Times New Roman" w:eastAsia="Times New Roman" w:hAnsi="Times New Roman" w:cs="Times New Roman"/>
          <w:color w:val="000000"/>
          <w:sz w:val="24"/>
          <w:szCs w:val="24"/>
          <w:u w:val="single"/>
          <w:bdr w:val="none" w:sz="0" w:space="0" w:color="auto" w:frame="1"/>
          <w:lang w:eastAsia="ru-RU"/>
        </w:rPr>
        <w:t xml:space="preserve">3. </w:t>
      </w:r>
      <w:r w:rsidRPr="0056649C">
        <w:rPr>
          <w:rFonts w:ascii="Times New Roman" w:eastAsia="Times New Roman" w:hAnsi="Times New Roman" w:cs="Times New Roman"/>
          <w:color w:val="FF0000"/>
          <w:sz w:val="24"/>
          <w:szCs w:val="24"/>
          <w:u w:val="single"/>
          <w:bdr w:val="none" w:sz="0" w:space="0" w:color="auto" w:frame="1"/>
          <w:lang w:eastAsia="ru-RU"/>
        </w:rPr>
        <w:t xml:space="preserve">Інших працівників закладу позашкільної освіти призначає на посади та звільняє з посад його керівник </w:t>
      </w:r>
      <w:proofErr w:type="gramStart"/>
      <w:r w:rsidRPr="0056649C">
        <w:rPr>
          <w:rFonts w:ascii="Times New Roman" w:eastAsia="Times New Roman" w:hAnsi="Times New Roman" w:cs="Times New Roman"/>
          <w:color w:val="FF0000"/>
          <w:sz w:val="24"/>
          <w:szCs w:val="24"/>
          <w:u w:val="single"/>
          <w:bdr w:val="none" w:sz="0" w:space="0" w:color="auto" w:frame="1"/>
          <w:lang w:eastAsia="ru-RU"/>
        </w:rPr>
        <w:t>у порядку</w:t>
      </w:r>
      <w:proofErr w:type="gramEnd"/>
      <w:r w:rsidRPr="0056649C">
        <w:rPr>
          <w:rFonts w:ascii="Times New Roman" w:eastAsia="Times New Roman" w:hAnsi="Times New Roman" w:cs="Times New Roman"/>
          <w:color w:val="FF0000"/>
          <w:sz w:val="24"/>
          <w:szCs w:val="24"/>
          <w:u w:val="single"/>
          <w:bdr w:val="none" w:sz="0" w:space="0" w:color="auto" w:frame="1"/>
          <w:lang w:eastAsia="ru-RU"/>
        </w:rPr>
        <w:t>, передбаченому установчими документами закладу освіти відповідно до законодавства</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6" w:name="n430"/>
      <w:bookmarkEnd w:id="316"/>
      <w:r w:rsidRPr="006719BF">
        <w:rPr>
          <w:rFonts w:ascii="Times New Roman" w:eastAsia="Times New Roman" w:hAnsi="Times New Roman" w:cs="Times New Roman"/>
          <w:i/>
          <w:iCs/>
          <w:color w:val="000000"/>
          <w:sz w:val="24"/>
          <w:szCs w:val="24"/>
          <w:bdr w:val="none" w:sz="0" w:space="0" w:color="auto" w:frame="1"/>
          <w:lang w:eastAsia="ru-RU"/>
        </w:rPr>
        <w:t>{Стаття 23 в редакції Закону </w:t>
      </w:r>
      <w:hyperlink r:id="rId109" w:anchor="n158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7" w:name="n280"/>
      <w:bookmarkEnd w:id="317"/>
      <w:r w:rsidRPr="006719BF">
        <w:rPr>
          <w:rFonts w:ascii="Times New Roman" w:eastAsia="Times New Roman" w:hAnsi="Times New Roman" w:cs="Times New Roman"/>
          <w:b/>
          <w:bCs/>
          <w:color w:val="000000"/>
          <w:sz w:val="24"/>
          <w:szCs w:val="24"/>
          <w:bdr w:val="none" w:sz="0" w:space="0" w:color="auto" w:frame="1"/>
          <w:lang w:eastAsia="ru-RU"/>
        </w:rPr>
        <w:t>Стаття 24. </w:t>
      </w:r>
      <w:r w:rsidRPr="0056649C">
        <w:rPr>
          <w:rFonts w:ascii="Times New Roman" w:eastAsia="Times New Roman" w:hAnsi="Times New Roman" w:cs="Times New Roman"/>
          <w:b/>
          <w:color w:val="000000"/>
          <w:sz w:val="24"/>
          <w:szCs w:val="24"/>
          <w:highlight w:val="yellow"/>
          <w:u w:val="single"/>
          <w:bdr w:val="none" w:sz="0" w:space="0" w:color="auto" w:frame="1"/>
          <w:lang w:eastAsia="ru-RU"/>
        </w:rPr>
        <w:t>Підготовка та підвищення кваліфікації педагогічних працівників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18" w:name="n281"/>
      <w:bookmarkEnd w:id="318"/>
      <w:r w:rsidRPr="006719BF">
        <w:rPr>
          <w:rFonts w:ascii="Times New Roman" w:eastAsia="Times New Roman" w:hAnsi="Times New Roman" w:cs="Times New Roman"/>
          <w:color w:val="000000"/>
          <w:sz w:val="24"/>
          <w:szCs w:val="24"/>
          <w:bdr w:val="none" w:sz="0" w:space="0" w:color="auto" w:frame="1"/>
          <w:lang w:eastAsia="ru-RU"/>
        </w:rPr>
        <w:t>1. Підготовка педагогічних працівників закладів позашкільної освіти здійснюється педагогічними та іншими вищими закладами освіти, інститутами післядипломної педагогічної освіти, їх спеціалізованими факультетами.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19" w:name="n282"/>
      <w:bookmarkEnd w:id="319"/>
      <w:r w:rsidRPr="006719BF">
        <w:rPr>
          <w:rFonts w:ascii="Times New Roman" w:eastAsia="Times New Roman" w:hAnsi="Times New Roman" w:cs="Times New Roman"/>
          <w:color w:val="000000"/>
          <w:sz w:val="24"/>
          <w:szCs w:val="24"/>
          <w:bdr w:val="none" w:sz="0" w:space="0" w:color="auto" w:frame="1"/>
          <w:lang w:eastAsia="ru-RU"/>
        </w:rPr>
        <w:t xml:space="preserve">2. </w:t>
      </w:r>
      <w:r w:rsidRPr="0056649C">
        <w:rPr>
          <w:rFonts w:ascii="Times New Roman" w:eastAsia="Times New Roman" w:hAnsi="Times New Roman" w:cs="Times New Roman"/>
          <w:color w:val="000000"/>
          <w:sz w:val="24"/>
          <w:szCs w:val="24"/>
          <w:u w:val="single"/>
          <w:bdr w:val="none" w:sz="0" w:space="0" w:color="auto" w:frame="1"/>
          <w:lang w:eastAsia="ru-RU"/>
        </w:rPr>
        <w:t xml:space="preserve">Підвищення кваліфікації педагогічних працівників державних і комунальних закладів позашкільної освіти здійснюється </w:t>
      </w:r>
      <w:r w:rsidRPr="0056649C">
        <w:rPr>
          <w:rFonts w:ascii="Times New Roman" w:eastAsia="Times New Roman" w:hAnsi="Times New Roman" w:cs="Times New Roman"/>
          <w:b/>
          <w:color w:val="FF0000"/>
          <w:sz w:val="24"/>
          <w:szCs w:val="24"/>
          <w:u w:val="single"/>
          <w:bdr w:val="none" w:sz="0" w:space="0" w:color="auto" w:frame="1"/>
          <w:lang w:eastAsia="ru-RU"/>
        </w:rPr>
        <w:t>не рідше одного разу у п'ять років</w:t>
      </w:r>
      <w:r w:rsidRPr="0056649C">
        <w:rPr>
          <w:rFonts w:ascii="Times New Roman" w:eastAsia="Times New Roman" w:hAnsi="Times New Roman" w:cs="Times New Roman"/>
          <w:color w:val="FF0000"/>
          <w:sz w:val="24"/>
          <w:szCs w:val="24"/>
          <w:u w:val="single"/>
          <w:bdr w:val="none" w:sz="0" w:space="0" w:color="auto" w:frame="1"/>
          <w:lang w:eastAsia="ru-RU"/>
        </w:rPr>
        <w:t xml:space="preserve"> </w:t>
      </w:r>
      <w:r w:rsidRPr="0056649C">
        <w:rPr>
          <w:rFonts w:ascii="Times New Roman" w:eastAsia="Times New Roman" w:hAnsi="Times New Roman" w:cs="Times New Roman"/>
          <w:color w:val="000000"/>
          <w:sz w:val="24"/>
          <w:szCs w:val="24"/>
          <w:u w:val="single"/>
          <w:bdr w:val="none" w:sz="0" w:space="0" w:color="auto" w:frame="1"/>
          <w:lang w:eastAsia="ru-RU"/>
        </w:rPr>
        <w:t>за рахунок коштів відповідних бюджетів.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0" w:name="n283"/>
      <w:bookmarkEnd w:id="320"/>
      <w:r w:rsidRPr="006719BF">
        <w:rPr>
          <w:rFonts w:ascii="Times New Roman" w:eastAsia="Times New Roman" w:hAnsi="Times New Roman" w:cs="Times New Roman"/>
          <w:color w:val="000000"/>
          <w:sz w:val="24"/>
          <w:szCs w:val="24"/>
          <w:bdr w:val="none" w:sz="0" w:space="0" w:color="auto" w:frame="1"/>
          <w:lang w:eastAsia="ru-RU"/>
        </w:rPr>
        <w:lastRenderedPageBreak/>
        <w:t>Підвищення кваліфікації педагогічних працівників приватних закладів позашкільної освіти здійснюється не рідше одного разу у п'ять років за рахунок коштів власника (засновника).</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21" w:name="n284"/>
      <w:bookmarkEnd w:id="321"/>
      <w:r w:rsidRPr="006719BF">
        <w:rPr>
          <w:rFonts w:ascii="Times New Roman" w:eastAsia="Times New Roman" w:hAnsi="Times New Roman" w:cs="Times New Roman"/>
          <w:b/>
          <w:bCs/>
          <w:color w:val="000000"/>
          <w:sz w:val="24"/>
          <w:szCs w:val="24"/>
          <w:bdr w:val="none" w:sz="0" w:space="0" w:color="auto" w:frame="1"/>
          <w:lang w:eastAsia="ru-RU"/>
        </w:rPr>
        <w:t>Стаття 25.</w:t>
      </w:r>
      <w:r w:rsidRPr="006719BF">
        <w:rPr>
          <w:rFonts w:ascii="Times New Roman" w:eastAsia="Times New Roman" w:hAnsi="Times New Roman" w:cs="Times New Roman"/>
          <w:color w:val="000000"/>
          <w:sz w:val="24"/>
          <w:szCs w:val="24"/>
          <w:bdr w:val="none" w:sz="0" w:space="0" w:color="auto" w:frame="1"/>
          <w:lang w:eastAsia="ru-RU"/>
        </w:rPr>
        <w:t> </w:t>
      </w:r>
      <w:r w:rsidRPr="0056649C">
        <w:rPr>
          <w:rFonts w:ascii="Times New Roman" w:eastAsia="Times New Roman" w:hAnsi="Times New Roman" w:cs="Times New Roman"/>
          <w:color w:val="000000"/>
          <w:sz w:val="24"/>
          <w:szCs w:val="24"/>
          <w:u w:val="single"/>
          <w:bdr w:val="none" w:sz="0" w:space="0" w:color="auto" w:frame="1"/>
          <w:lang w:eastAsia="ru-RU"/>
        </w:rPr>
        <w:t>Атестація педагогічних працівників закладу позашкільної освіти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22" w:name="n285"/>
      <w:bookmarkEnd w:id="322"/>
      <w:r w:rsidRPr="0056649C">
        <w:rPr>
          <w:rFonts w:ascii="Times New Roman" w:eastAsia="Times New Roman" w:hAnsi="Times New Roman" w:cs="Times New Roman"/>
          <w:color w:val="000000"/>
          <w:sz w:val="24"/>
          <w:szCs w:val="24"/>
          <w:u w:val="single"/>
          <w:bdr w:val="none" w:sz="0" w:space="0" w:color="auto" w:frame="1"/>
          <w:lang w:eastAsia="ru-RU"/>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3" w:name="n431"/>
      <w:bookmarkEnd w:id="323"/>
      <w:r w:rsidRPr="006719BF">
        <w:rPr>
          <w:rFonts w:ascii="Times New Roman" w:eastAsia="Times New Roman" w:hAnsi="Times New Roman" w:cs="Times New Roman"/>
          <w:i/>
          <w:iCs/>
          <w:color w:val="000000"/>
          <w:sz w:val="24"/>
          <w:szCs w:val="24"/>
          <w:bdr w:val="none" w:sz="0" w:space="0" w:color="auto" w:frame="1"/>
          <w:lang w:eastAsia="ru-RU"/>
        </w:rPr>
        <w:t>{Стаття 25 в редакції Закону </w:t>
      </w:r>
      <w:hyperlink r:id="rId110" w:anchor="n158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324" w:name="n286"/>
      <w:bookmarkEnd w:id="324"/>
      <w:r w:rsidRPr="006719BF">
        <w:rPr>
          <w:rFonts w:ascii="Times New Roman" w:eastAsia="Times New Roman" w:hAnsi="Times New Roman" w:cs="Times New Roman"/>
          <w:b/>
          <w:bCs/>
          <w:color w:val="000000"/>
          <w:sz w:val="28"/>
          <w:szCs w:val="28"/>
          <w:bdr w:val="none" w:sz="0" w:space="0" w:color="auto" w:frame="1"/>
          <w:lang w:eastAsia="ru-RU"/>
        </w:rPr>
        <w:t>Розділ V </w:t>
      </w:r>
      <w:r w:rsidRPr="006719BF">
        <w:rPr>
          <w:rFonts w:ascii="Times New Roman" w:eastAsia="Times New Roman" w:hAnsi="Times New Roman" w:cs="Times New Roman"/>
          <w:color w:val="000000"/>
          <w:sz w:val="24"/>
          <w:szCs w:val="24"/>
          <w:bdr w:val="none" w:sz="0" w:space="0" w:color="auto" w:frame="1"/>
          <w:lang w:eastAsia="ru-RU"/>
        </w:rPr>
        <w:br/>
      </w:r>
      <w:r w:rsidRPr="006719BF">
        <w:rPr>
          <w:rFonts w:ascii="Times New Roman" w:eastAsia="Times New Roman" w:hAnsi="Times New Roman" w:cs="Times New Roman"/>
          <w:b/>
          <w:bCs/>
          <w:color w:val="000000"/>
          <w:sz w:val="28"/>
          <w:szCs w:val="28"/>
          <w:bdr w:val="none" w:sz="0" w:space="0" w:color="auto" w:frame="1"/>
          <w:lang w:eastAsia="ru-RU"/>
        </w:rPr>
        <w:t>ФІНАНСОВО-ГОСПОДАРСЬКА ДІЯЛЬНІСТЬ І МАТЕРІАЛЬНО-ТЕХНІЧНА БАЗА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5" w:name="n287"/>
      <w:bookmarkEnd w:id="325"/>
      <w:r w:rsidRPr="006719BF">
        <w:rPr>
          <w:rFonts w:ascii="Times New Roman" w:eastAsia="Times New Roman" w:hAnsi="Times New Roman" w:cs="Times New Roman"/>
          <w:b/>
          <w:bCs/>
          <w:color w:val="000000"/>
          <w:sz w:val="24"/>
          <w:szCs w:val="24"/>
          <w:bdr w:val="none" w:sz="0" w:space="0" w:color="auto" w:frame="1"/>
          <w:lang w:eastAsia="ru-RU"/>
        </w:rPr>
        <w:t>Стаття 26. </w:t>
      </w:r>
      <w:r w:rsidRPr="006719BF">
        <w:rPr>
          <w:rFonts w:ascii="Times New Roman" w:eastAsia="Times New Roman" w:hAnsi="Times New Roman" w:cs="Times New Roman"/>
          <w:color w:val="000000"/>
          <w:sz w:val="24"/>
          <w:szCs w:val="24"/>
          <w:bdr w:val="none" w:sz="0" w:space="0" w:color="auto" w:frame="1"/>
          <w:lang w:eastAsia="ru-RU"/>
        </w:rPr>
        <w:t>Фінансово-господарська діяльність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6" w:name="n288"/>
      <w:bookmarkEnd w:id="326"/>
      <w:r w:rsidRPr="006719BF">
        <w:rPr>
          <w:rFonts w:ascii="Times New Roman" w:eastAsia="Times New Roman" w:hAnsi="Times New Roman" w:cs="Times New Roman"/>
          <w:color w:val="000000"/>
          <w:sz w:val="24"/>
          <w:szCs w:val="24"/>
          <w:bdr w:val="none" w:sz="0" w:space="0" w:color="auto" w:frame="1"/>
          <w:lang w:eastAsia="ru-RU"/>
        </w:rPr>
        <w:t>1. Фінансово-господарська діяльність закладу позашкільної освіти здійснюється відповідно до </w:t>
      </w:r>
      <w:hyperlink r:id="rId111" w:tgtFrame="_blank" w:history="1">
        <w:r w:rsidRPr="006719BF">
          <w:rPr>
            <w:rFonts w:ascii="Times New Roman" w:eastAsia="Times New Roman" w:hAnsi="Times New Roman" w:cs="Times New Roman"/>
            <w:color w:val="0000FF"/>
            <w:sz w:val="24"/>
            <w:szCs w:val="24"/>
            <w:u w:val="single"/>
            <w:bdr w:val="none" w:sz="0" w:space="0" w:color="auto" w:frame="1"/>
            <w:lang w:eastAsia="ru-RU"/>
          </w:rPr>
          <w:t>Бюджетного кодексу України</w:t>
        </w:r>
      </w:hyperlink>
      <w:r w:rsidRPr="006719BF">
        <w:rPr>
          <w:rFonts w:ascii="Times New Roman" w:eastAsia="Times New Roman" w:hAnsi="Times New Roman" w:cs="Times New Roman"/>
          <w:color w:val="000000"/>
          <w:sz w:val="24"/>
          <w:szCs w:val="24"/>
          <w:bdr w:val="none" w:sz="0" w:space="0" w:color="auto" w:frame="1"/>
          <w:lang w:eastAsia="ru-RU"/>
        </w:rPr>
        <w:t>, </w:t>
      </w:r>
      <w:hyperlink r:id="rId112" w:tgtFrame="_blank" w:history="1">
        <w:r w:rsidRPr="006719BF">
          <w:rPr>
            <w:rFonts w:ascii="Times New Roman" w:eastAsia="Times New Roman" w:hAnsi="Times New Roman" w:cs="Times New Roman"/>
            <w:color w:val="0000FF"/>
            <w:sz w:val="24"/>
            <w:szCs w:val="24"/>
            <w:u w:val="single"/>
            <w:bdr w:val="none" w:sz="0" w:space="0" w:color="auto" w:frame="1"/>
            <w:lang w:eastAsia="ru-RU"/>
          </w:rPr>
          <w:t>Цивільного кодексу України</w:t>
        </w:r>
      </w:hyperlink>
      <w:r w:rsidRPr="006719BF">
        <w:rPr>
          <w:rFonts w:ascii="Times New Roman" w:eastAsia="Times New Roman" w:hAnsi="Times New Roman" w:cs="Times New Roman"/>
          <w:color w:val="000000"/>
          <w:sz w:val="24"/>
          <w:szCs w:val="24"/>
          <w:bdr w:val="none" w:sz="0" w:space="0" w:color="auto" w:frame="1"/>
          <w:lang w:eastAsia="ru-RU"/>
        </w:rPr>
        <w:t>, законів України </w:t>
      </w:r>
      <w:hyperlink r:id="rId113" w:tgtFrame="_blank" w:history="1">
        <w:r w:rsidRPr="006719BF">
          <w:rPr>
            <w:rFonts w:ascii="Times New Roman" w:eastAsia="Times New Roman" w:hAnsi="Times New Roman" w:cs="Times New Roman"/>
            <w:color w:val="0000FF"/>
            <w:sz w:val="24"/>
            <w:szCs w:val="24"/>
            <w:u w:val="single"/>
            <w:bdr w:val="none" w:sz="0" w:space="0" w:color="auto" w:frame="1"/>
            <w:lang w:eastAsia="ru-RU"/>
          </w:rPr>
          <w:t>"Про освіту"</w:t>
        </w:r>
      </w:hyperlink>
      <w:r w:rsidRPr="006719BF">
        <w:rPr>
          <w:rFonts w:ascii="Times New Roman" w:eastAsia="Times New Roman" w:hAnsi="Times New Roman" w:cs="Times New Roman"/>
          <w:color w:val="000000"/>
          <w:sz w:val="24"/>
          <w:szCs w:val="24"/>
          <w:bdr w:val="none" w:sz="0" w:space="0" w:color="auto" w:frame="1"/>
          <w:lang w:eastAsia="ru-RU"/>
        </w:rPr>
        <w:t>, </w:t>
      </w:r>
      <w:hyperlink r:id="rId114" w:tgtFrame="_blank" w:history="1">
        <w:r w:rsidRPr="006719BF">
          <w:rPr>
            <w:rFonts w:ascii="Times New Roman" w:eastAsia="Times New Roman" w:hAnsi="Times New Roman" w:cs="Times New Roman"/>
            <w:color w:val="0000FF"/>
            <w:sz w:val="24"/>
            <w:szCs w:val="24"/>
            <w:u w:val="single"/>
            <w:bdr w:val="none" w:sz="0" w:space="0" w:color="auto" w:frame="1"/>
            <w:lang w:eastAsia="ru-RU"/>
          </w:rPr>
          <w:t>"Про місцеве самоврядування в Україні"</w:t>
        </w:r>
      </w:hyperlink>
      <w:r w:rsidRPr="006719BF">
        <w:rPr>
          <w:rFonts w:ascii="Times New Roman" w:eastAsia="Times New Roman" w:hAnsi="Times New Roman" w:cs="Times New Roman"/>
          <w:color w:val="000000"/>
          <w:sz w:val="24"/>
          <w:szCs w:val="24"/>
          <w:bdr w:val="none" w:sz="0" w:space="0" w:color="auto" w:frame="1"/>
          <w:lang w:eastAsia="ru-RU"/>
        </w:rPr>
        <w:t>, цього Закону та інших нормативно-правових актів.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7" w:name="n289"/>
      <w:bookmarkEnd w:id="327"/>
      <w:r w:rsidRPr="006719BF">
        <w:rPr>
          <w:rFonts w:ascii="Times New Roman" w:eastAsia="Times New Roman" w:hAnsi="Times New Roman" w:cs="Times New Roman"/>
          <w:i/>
          <w:iCs/>
          <w:color w:val="000000"/>
          <w:sz w:val="24"/>
          <w:szCs w:val="24"/>
          <w:bdr w:val="none" w:sz="0" w:space="0" w:color="auto" w:frame="1"/>
          <w:lang w:eastAsia="ru-RU"/>
        </w:rPr>
        <w:t>{Частина перша статті 26 із змінами, внесеними згідно із Законом </w:t>
      </w:r>
      <w:hyperlink r:id="rId115" w:anchor="n74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8" w:name="n290"/>
      <w:bookmarkEnd w:id="328"/>
      <w:r w:rsidRPr="006719BF">
        <w:rPr>
          <w:rFonts w:ascii="Times New Roman" w:eastAsia="Times New Roman" w:hAnsi="Times New Roman" w:cs="Times New Roman"/>
          <w:color w:val="000000"/>
          <w:sz w:val="24"/>
          <w:szCs w:val="24"/>
          <w:bdr w:val="none" w:sz="0" w:space="0" w:color="auto" w:frame="1"/>
          <w:lang w:eastAsia="ru-RU"/>
        </w:rPr>
        <w:t>2. Фінансування державних і комунальних закладів позашкільної освіти здійснюється за рахунок коштів відповідних бюджетів, приватних закладів позашкільної освіти - за рахунок коштів засновників (власників).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29" w:name="n291"/>
      <w:bookmarkEnd w:id="329"/>
      <w:r w:rsidRPr="006719BF">
        <w:rPr>
          <w:rFonts w:ascii="Times New Roman" w:eastAsia="Times New Roman" w:hAnsi="Times New Roman" w:cs="Times New Roman"/>
          <w:color w:val="000000"/>
          <w:sz w:val="24"/>
          <w:szCs w:val="24"/>
          <w:bdr w:val="none" w:sz="0" w:space="0" w:color="auto" w:frame="1"/>
          <w:lang w:eastAsia="ru-RU"/>
        </w:rPr>
        <w:t>Фінансування державних, комунальних і приватних закладів позашкільної освіти може здійснюватися також за рахунок додаткових джерел фінансування, не заборонених законодавством України.</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30" w:name="n292"/>
      <w:bookmarkEnd w:id="330"/>
      <w:r w:rsidRPr="0056649C">
        <w:rPr>
          <w:rFonts w:ascii="Times New Roman" w:eastAsia="Times New Roman" w:hAnsi="Times New Roman" w:cs="Times New Roman"/>
          <w:color w:val="000000"/>
          <w:sz w:val="24"/>
          <w:szCs w:val="24"/>
          <w:u w:val="single"/>
          <w:bdr w:val="none" w:sz="0" w:space="0" w:color="auto" w:frame="1"/>
          <w:lang w:eastAsia="ru-RU"/>
        </w:rPr>
        <w:t>Діти із багатодітних сімей, діти із малозабезпечених сімей, діти-інваліди, діти-сироти і діти, позбавлені батьківського піклування, здобувають позашкільну освіту безоплатно.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1" w:name="n293"/>
      <w:bookmarkEnd w:id="331"/>
      <w:r w:rsidRPr="006719BF">
        <w:rPr>
          <w:rFonts w:ascii="Times New Roman" w:eastAsia="Times New Roman" w:hAnsi="Times New Roman" w:cs="Times New Roman"/>
          <w:i/>
          <w:iCs/>
          <w:color w:val="000000"/>
          <w:sz w:val="24"/>
          <w:szCs w:val="24"/>
          <w:bdr w:val="none" w:sz="0" w:space="0" w:color="auto" w:frame="1"/>
          <w:lang w:eastAsia="ru-RU"/>
        </w:rPr>
        <w:t>{Абзац третій частини другої статті 26 в редакції Закону </w:t>
      </w:r>
      <w:hyperlink r:id="rId11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 із змінами, внесеними згідно із Законом </w:t>
      </w:r>
      <w:hyperlink r:id="rId117" w:anchor="n1594"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2" w:name="n294"/>
      <w:bookmarkEnd w:id="332"/>
      <w:r w:rsidRPr="0056649C">
        <w:rPr>
          <w:rFonts w:ascii="Times New Roman" w:eastAsia="Times New Roman" w:hAnsi="Times New Roman" w:cs="Times New Roman"/>
          <w:color w:val="000000"/>
          <w:sz w:val="24"/>
          <w:szCs w:val="24"/>
          <w:u w:val="single"/>
          <w:bdr w:val="none" w:sz="0" w:space="0" w:color="auto" w:frame="1"/>
          <w:lang w:eastAsia="ru-RU"/>
        </w:rPr>
        <w:t>Порядок встановлення розміру плати за навчання в мистецьких школах визначається Кабінетом Міністрів України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3" w:name="n295"/>
      <w:bookmarkEnd w:id="333"/>
      <w:r w:rsidRPr="006719BF">
        <w:rPr>
          <w:rFonts w:ascii="Times New Roman" w:eastAsia="Times New Roman" w:hAnsi="Times New Roman" w:cs="Times New Roman"/>
          <w:i/>
          <w:iCs/>
          <w:color w:val="000000"/>
          <w:sz w:val="24"/>
          <w:szCs w:val="24"/>
          <w:bdr w:val="none" w:sz="0" w:space="0" w:color="auto" w:frame="1"/>
          <w:lang w:eastAsia="ru-RU"/>
        </w:rPr>
        <w:t>{Частину другу статті 26 доповнено абзацом четвертим згідно із Законом </w:t>
      </w:r>
      <w:hyperlink r:id="rId11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 із змінами, внесеними згідно із Законами </w:t>
      </w:r>
      <w:hyperlink r:id="rId119" w:anchor="n207"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76-VIII від 28.12.2014</w:t>
        </w:r>
      </w:hyperlink>
      <w:r w:rsidRPr="006719BF">
        <w:rPr>
          <w:rFonts w:ascii="Times New Roman" w:eastAsia="Times New Roman" w:hAnsi="Times New Roman" w:cs="Times New Roman"/>
          <w:i/>
          <w:iCs/>
          <w:color w:val="000000"/>
          <w:sz w:val="24"/>
          <w:szCs w:val="24"/>
          <w:bdr w:val="none" w:sz="0" w:space="0" w:color="auto" w:frame="1"/>
          <w:lang w:eastAsia="ru-RU"/>
        </w:rPr>
        <w:t>, </w:t>
      </w:r>
      <w:hyperlink r:id="rId120" w:anchor="n6"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453-VIII від 19.05.2015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4" w:name="n296"/>
      <w:bookmarkEnd w:id="334"/>
      <w:r w:rsidRPr="0056649C">
        <w:rPr>
          <w:rFonts w:ascii="Times New Roman" w:eastAsia="Times New Roman" w:hAnsi="Times New Roman" w:cs="Times New Roman"/>
          <w:b/>
          <w:color w:val="FF0000"/>
          <w:sz w:val="24"/>
          <w:szCs w:val="24"/>
          <w:u w:val="single"/>
          <w:bdr w:val="none" w:sz="0" w:space="0" w:color="auto" w:frame="1"/>
          <w:lang w:eastAsia="ru-RU"/>
        </w:rPr>
        <w:t xml:space="preserve">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w:t>
      </w:r>
      <w:proofErr w:type="gramStart"/>
      <w:r w:rsidRPr="0056649C">
        <w:rPr>
          <w:rFonts w:ascii="Times New Roman" w:eastAsia="Times New Roman" w:hAnsi="Times New Roman" w:cs="Times New Roman"/>
          <w:b/>
          <w:color w:val="FF0000"/>
          <w:sz w:val="24"/>
          <w:szCs w:val="24"/>
          <w:u w:val="single"/>
          <w:bdr w:val="none" w:sz="0" w:space="0" w:color="auto" w:frame="1"/>
          <w:lang w:eastAsia="ru-RU"/>
        </w:rPr>
        <w:t>у закладах</w:t>
      </w:r>
      <w:proofErr w:type="gramEnd"/>
      <w:r w:rsidRPr="0056649C">
        <w:rPr>
          <w:rFonts w:ascii="Times New Roman" w:eastAsia="Times New Roman" w:hAnsi="Times New Roman" w:cs="Times New Roman"/>
          <w:b/>
          <w:color w:val="FF0000"/>
          <w:sz w:val="24"/>
          <w:szCs w:val="24"/>
          <w:u w:val="single"/>
          <w:bdr w:val="none" w:sz="0" w:space="0" w:color="auto" w:frame="1"/>
          <w:lang w:eastAsia="ru-RU"/>
        </w:rPr>
        <w:t xml:space="preserve">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5" w:name="n297"/>
      <w:bookmarkEnd w:id="335"/>
      <w:r w:rsidRPr="006719BF">
        <w:rPr>
          <w:rFonts w:ascii="Times New Roman" w:eastAsia="Times New Roman" w:hAnsi="Times New Roman" w:cs="Times New Roman"/>
          <w:i/>
          <w:iCs/>
          <w:color w:val="000000"/>
          <w:sz w:val="24"/>
          <w:szCs w:val="24"/>
          <w:bdr w:val="none" w:sz="0" w:space="0" w:color="auto" w:frame="1"/>
          <w:lang w:eastAsia="ru-RU"/>
        </w:rPr>
        <w:t>{Частину другу статті 26 доповнено абзацом п'ятим згідно із Законом </w:t>
      </w:r>
      <w:hyperlink r:id="rId121"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 в редакції Закону </w:t>
      </w:r>
      <w:hyperlink r:id="rId122" w:anchor="n159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6" w:name="n298"/>
      <w:bookmarkEnd w:id="336"/>
      <w:r w:rsidRPr="006719BF">
        <w:rPr>
          <w:rFonts w:ascii="Times New Roman" w:eastAsia="Times New Roman" w:hAnsi="Times New Roman" w:cs="Times New Roman"/>
          <w:color w:val="000000"/>
          <w:sz w:val="24"/>
          <w:szCs w:val="24"/>
          <w:bdr w:val="none" w:sz="0" w:space="0" w:color="auto" w:frame="1"/>
          <w:lang w:eastAsia="ru-RU"/>
        </w:rPr>
        <w:t>3. Додатковими джерелами фінансування закладу позашкільної освіти є:</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7" w:name="n299"/>
      <w:bookmarkEnd w:id="337"/>
      <w:r w:rsidRPr="006719BF">
        <w:rPr>
          <w:rFonts w:ascii="Times New Roman" w:eastAsia="Times New Roman" w:hAnsi="Times New Roman" w:cs="Times New Roman"/>
          <w:color w:val="000000"/>
          <w:sz w:val="24"/>
          <w:szCs w:val="24"/>
          <w:bdr w:val="none" w:sz="0" w:space="0" w:color="auto" w:frame="1"/>
          <w:lang w:eastAsia="ru-RU"/>
        </w:rPr>
        <w:t xml:space="preserve">кошти, одержані за надання додаткових освітніх послуг, роботи, виконані закладом позашкільної освіти на замовлення підприємств, установ, організацій та громадян, доходи </w:t>
      </w:r>
      <w:r w:rsidRPr="006719BF">
        <w:rPr>
          <w:rFonts w:ascii="Times New Roman" w:eastAsia="Times New Roman" w:hAnsi="Times New Roman" w:cs="Times New Roman"/>
          <w:color w:val="000000"/>
          <w:sz w:val="24"/>
          <w:szCs w:val="24"/>
          <w:bdr w:val="none" w:sz="0" w:space="0" w:color="auto" w:frame="1"/>
          <w:lang w:eastAsia="ru-RU"/>
        </w:rPr>
        <w:lastRenderedPageBreak/>
        <w:t>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8" w:name="n300"/>
      <w:bookmarkEnd w:id="338"/>
      <w:r w:rsidRPr="006719BF">
        <w:rPr>
          <w:rFonts w:ascii="Times New Roman" w:eastAsia="Times New Roman" w:hAnsi="Times New Roman" w:cs="Times New Roman"/>
          <w:color w:val="000000"/>
          <w:sz w:val="24"/>
          <w:szCs w:val="24"/>
          <w:bdr w:val="none" w:sz="0" w:space="0" w:color="auto" w:frame="1"/>
          <w:lang w:eastAsia="ru-RU"/>
        </w:rPr>
        <w:t>гуманітарна допомога;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39" w:name="n301"/>
      <w:bookmarkEnd w:id="339"/>
      <w:r w:rsidRPr="006719BF">
        <w:rPr>
          <w:rFonts w:ascii="Times New Roman" w:eastAsia="Times New Roman" w:hAnsi="Times New Roman" w:cs="Times New Roman"/>
          <w:color w:val="000000"/>
          <w:sz w:val="24"/>
          <w:szCs w:val="24"/>
          <w:bdr w:val="none" w:sz="0" w:space="0" w:color="auto" w:frame="1"/>
          <w:lang w:eastAsia="ru-RU"/>
        </w:rPr>
        <w:t>дотації з місцевих бюджетів;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0" w:name="n302"/>
      <w:bookmarkEnd w:id="340"/>
      <w:r w:rsidRPr="006719BF">
        <w:rPr>
          <w:rFonts w:ascii="Times New Roman" w:eastAsia="Times New Roman" w:hAnsi="Times New Roman" w:cs="Times New Roman"/>
          <w:color w:val="000000"/>
          <w:sz w:val="24"/>
          <w:szCs w:val="24"/>
          <w:bdr w:val="none" w:sz="0" w:space="0" w:color="auto" w:frame="1"/>
          <w:lang w:eastAsia="ru-RU"/>
        </w:rPr>
        <w:t>добровільні грошові внески, матеріальні цінності, одержані від підприємств, установ, організацій та окремих громадян.</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1" w:name="n303"/>
      <w:bookmarkEnd w:id="341"/>
      <w:r w:rsidRPr="006719BF">
        <w:rPr>
          <w:rFonts w:ascii="Times New Roman" w:eastAsia="Times New Roman" w:hAnsi="Times New Roman" w:cs="Times New Roman"/>
          <w:color w:val="000000"/>
          <w:sz w:val="24"/>
          <w:szCs w:val="24"/>
          <w:bdr w:val="none" w:sz="0" w:space="0" w:color="auto" w:frame="1"/>
          <w:lang w:eastAsia="ru-RU"/>
        </w:rPr>
        <w:t>Кошти, отримані за рахунок додаткових джерел фінансування, використовуються закладом позашкільної освіти на діяльність, передбачену його статутом.</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42" w:name="n304"/>
      <w:bookmarkEnd w:id="342"/>
      <w:r w:rsidRPr="006719BF">
        <w:rPr>
          <w:rFonts w:ascii="Times New Roman" w:eastAsia="Times New Roman" w:hAnsi="Times New Roman" w:cs="Times New Roman"/>
          <w:color w:val="000000"/>
          <w:sz w:val="24"/>
          <w:szCs w:val="24"/>
          <w:bdr w:val="none" w:sz="0" w:space="0" w:color="auto" w:frame="1"/>
          <w:lang w:eastAsia="ru-RU"/>
        </w:rPr>
        <w:t xml:space="preserve">4. </w:t>
      </w:r>
      <w:r w:rsidRPr="0056649C">
        <w:rPr>
          <w:rFonts w:ascii="Times New Roman" w:eastAsia="Times New Roman" w:hAnsi="Times New Roman" w:cs="Times New Roman"/>
          <w:b/>
          <w:color w:val="000000"/>
          <w:sz w:val="24"/>
          <w:szCs w:val="24"/>
          <w:u w:val="single"/>
          <w:bdr w:val="none" w:sz="0" w:space="0" w:color="auto" w:frame="1"/>
          <w:lang w:eastAsia="ru-RU"/>
        </w:rPr>
        <w:t>Бюджетне фінансування державних і комунальних закладів позашкільної освіти не може зменшуватися або припинятися у разі наявності у зазначених закладів додаткових джерел фінансування.</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43" w:name="n305"/>
      <w:bookmarkEnd w:id="343"/>
      <w:r w:rsidRPr="0056649C">
        <w:rPr>
          <w:rFonts w:ascii="Times New Roman" w:eastAsia="Times New Roman" w:hAnsi="Times New Roman" w:cs="Times New Roman"/>
          <w:b/>
          <w:color w:val="FF0000"/>
          <w:sz w:val="24"/>
          <w:szCs w:val="24"/>
          <w:u w:val="single"/>
          <w:bdr w:val="none" w:sz="0" w:space="0" w:color="auto" w:frame="1"/>
          <w:lang w:eastAsia="ru-RU"/>
        </w:rPr>
        <w:t>Не використані в поточному році позабюджетні кошти закладу позашкільної освіти не можуть бути вилучені, крім випадків, передбачених законодавством України</w:t>
      </w:r>
      <w:r w:rsidRPr="0056649C">
        <w:rPr>
          <w:rFonts w:ascii="Times New Roman" w:eastAsia="Times New Roman" w:hAnsi="Times New Roman" w:cs="Times New Roman"/>
          <w:b/>
          <w:color w:val="000000"/>
          <w:sz w:val="24"/>
          <w:szCs w:val="24"/>
          <w:u w:val="single"/>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4" w:name="n306"/>
      <w:bookmarkEnd w:id="344"/>
      <w:r w:rsidRPr="006719BF">
        <w:rPr>
          <w:rFonts w:ascii="Times New Roman" w:eastAsia="Times New Roman" w:hAnsi="Times New Roman" w:cs="Times New Roman"/>
          <w:b/>
          <w:bCs/>
          <w:color w:val="000000"/>
          <w:sz w:val="24"/>
          <w:szCs w:val="24"/>
          <w:bdr w:val="none" w:sz="0" w:space="0" w:color="auto" w:frame="1"/>
          <w:lang w:eastAsia="ru-RU"/>
        </w:rPr>
        <w:t>Стаття 27. </w:t>
      </w:r>
      <w:r w:rsidRPr="006719BF">
        <w:rPr>
          <w:rFonts w:ascii="Times New Roman" w:eastAsia="Times New Roman" w:hAnsi="Times New Roman" w:cs="Times New Roman"/>
          <w:color w:val="000000"/>
          <w:sz w:val="24"/>
          <w:szCs w:val="24"/>
          <w:bdr w:val="none" w:sz="0" w:space="0" w:color="auto" w:frame="1"/>
          <w:lang w:eastAsia="ru-RU"/>
        </w:rPr>
        <w:t>Матеріально-технічна база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5" w:name="n307"/>
      <w:bookmarkEnd w:id="345"/>
      <w:r w:rsidRPr="006719BF">
        <w:rPr>
          <w:rFonts w:ascii="Times New Roman" w:eastAsia="Times New Roman" w:hAnsi="Times New Roman" w:cs="Times New Roman"/>
          <w:color w:val="000000"/>
          <w:sz w:val="24"/>
          <w:szCs w:val="24"/>
          <w:bdr w:val="none" w:sz="0" w:space="0" w:color="auto" w:frame="1"/>
          <w:lang w:eastAsia="ru-RU"/>
        </w:rPr>
        <w:t>1. Заклад позашкільної освіти володіє, користується і розпоряджається майном, земельною ділянкою відповідно до законодавства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6" w:name="n308"/>
      <w:bookmarkEnd w:id="346"/>
      <w:r w:rsidRPr="006719BF">
        <w:rPr>
          <w:rFonts w:ascii="Times New Roman" w:eastAsia="Times New Roman" w:hAnsi="Times New Roman" w:cs="Times New Roman"/>
          <w:color w:val="000000"/>
          <w:sz w:val="24"/>
          <w:szCs w:val="24"/>
          <w:bdr w:val="none" w:sz="0" w:space="0" w:color="auto" w:frame="1"/>
          <w:lang w:eastAsia="ru-RU"/>
        </w:rPr>
        <w:t>Для здійснення навчально-виховної роботи закладам позашкільної освіти надаються в користування або в оренду спортивні об'єкти, культурні, оздоровчі та інші заклади безоплатно або на пільгових умовах. Порядок надання зазначених об'єктів у користування або в оренду визначається відповідними місцевими органами виконавчої влади та органами місцевого самоврядування відповідно до законодавства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7" w:name="n309"/>
      <w:bookmarkEnd w:id="347"/>
      <w:r w:rsidRPr="006719BF">
        <w:rPr>
          <w:rFonts w:ascii="Times New Roman" w:eastAsia="Times New Roman" w:hAnsi="Times New Roman" w:cs="Times New Roman"/>
          <w:i/>
          <w:iCs/>
          <w:color w:val="000000"/>
          <w:sz w:val="24"/>
          <w:szCs w:val="24"/>
          <w:bdr w:val="none" w:sz="0" w:space="0" w:color="auto" w:frame="1"/>
          <w:lang w:eastAsia="ru-RU"/>
        </w:rPr>
        <w:t>{Абзац другий частини першої статті 27 із змінами, внесеними згідно із Законом </w:t>
      </w:r>
      <w:hyperlink r:id="rId12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2626-IV від 02.06.2005</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8" w:name="n310"/>
      <w:bookmarkEnd w:id="348"/>
      <w:r w:rsidRPr="006719BF">
        <w:rPr>
          <w:rFonts w:ascii="Times New Roman" w:eastAsia="Times New Roman" w:hAnsi="Times New Roman" w:cs="Times New Roman"/>
          <w:color w:val="000000"/>
          <w:sz w:val="24"/>
          <w:szCs w:val="24"/>
          <w:bdr w:val="none" w:sz="0" w:space="0" w:color="auto" w:frame="1"/>
          <w:lang w:eastAsia="ru-RU"/>
        </w:rPr>
        <w:t>2. Вимоги до матеріально-технічної бази закладу позашкільної освіти визначаються відповідними будівельними і санітарно-гігієнічними нормами, правилами і стандартами облаштування та утримання закладу позашкільної освіти, навчальними планами та програмами.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49" w:name="n311"/>
      <w:bookmarkEnd w:id="349"/>
      <w:r w:rsidRPr="006719BF">
        <w:rPr>
          <w:rFonts w:ascii="Times New Roman" w:eastAsia="Times New Roman" w:hAnsi="Times New Roman" w:cs="Times New Roman"/>
          <w:color w:val="000000"/>
          <w:sz w:val="24"/>
          <w:szCs w:val="24"/>
          <w:bdr w:val="none" w:sz="0" w:space="0" w:color="auto" w:frame="1"/>
          <w:lang w:eastAsia="ru-RU"/>
        </w:rPr>
        <w:t>До матеріально-технічної бази закладу позашкільної освіти належать приміщення, споруди, обладнання, засоби зв'язку, транспортні засоби, земельні ділянки, рухоме і нерухоме майно, що перебуває у його власності або у повному господарському віданні, оперативному управлінні, орендоване чи надане йому засновником (власником).</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0" w:name="n312"/>
      <w:bookmarkEnd w:id="350"/>
      <w:r w:rsidRPr="006719BF">
        <w:rPr>
          <w:rFonts w:ascii="Times New Roman" w:eastAsia="Times New Roman" w:hAnsi="Times New Roman" w:cs="Times New Roman"/>
          <w:color w:val="000000"/>
          <w:sz w:val="24"/>
          <w:szCs w:val="24"/>
          <w:bdr w:val="none" w:sz="0" w:space="0" w:color="auto" w:frame="1"/>
          <w:lang w:eastAsia="ru-RU"/>
        </w:rPr>
        <w:t>3. Заклад позашкільної освіти самостійно розпоряджається коштами, одержаними від господарської та іншої діяльності відповідно до його статуту.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1" w:name="n313"/>
      <w:bookmarkEnd w:id="351"/>
      <w:r w:rsidRPr="006719BF">
        <w:rPr>
          <w:rFonts w:ascii="Times New Roman" w:eastAsia="Times New Roman" w:hAnsi="Times New Roman" w:cs="Times New Roman"/>
          <w:color w:val="000000"/>
          <w:sz w:val="24"/>
          <w:szCs w:val="24"/>
          <w:bdr w:val="none" w:sz="0" w:space="0" w:color="auto" w:frame="1"/>
          <w:lang w:eastAsia="ru-RU"/>
        </w:rPr>
        <w:t>Заклад позашкільної освіти безоплатно користується земельними ділянками, на яких він розташований, та несе відповідальність за раціональне використання і відновлення природних ресурсів.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2" w:name="n314"/>
      <w:bookmarkEnd w:id="352"/>
      <w:r w:rsidRPr="006719BF">
        <w:rPr>
          <w:rFonts w:ascii="Times New Roman" w:eastAsia="Times New Roman" w:hAnsi="Times New Roman" w:cs="Times New Roman"/>
          <w:color w:val="000000"/>
          <w:sz w:val="24"/>
          <w:szCs w:val="24"/>
          <w:bdr w:val="none" w:sz="0" w:space="0" w:color="auto" w:frame="1"/>
          <w:lang w:eastAsia="ru-RU"/>
        </w:rPr>
        <w:t xml:space="preserve">Заклади позашкільної освіти можуть набувати у власність, брати у постійне користування або в оренду земельні ділянки, на яких вони розміщуються, </w:t>
      </w:r>
      <w:proofErr w:type="gramStart"/>
      <w:r w:rsidRPr="006719BF">
        <w:rPr>
          <w:rFonts w:ascii="Times New Roman" w:eastAsia="Times New Roman" w:hAnsi="Times New Roman" w:cs="Times New Roman"/>
          <w:color w:val="000000"/>
          <w:sz w:val="24"/>
          <w:szCs w:val="24"/>
          <w:bdr w:val="none" w:sz="0" w:space="0" w:color="auto" w:frame="1"/>
          <w:lang w:eastAsia="ru-RU"/>
        </w:rPr>
        <w:t>у порядку</w:t>
      </w:r>
      <w:proofErr w:type="gramEnd"/>
      <w:r w:rsidRPr="006719BF">
        <w:rPr>
          <w:rFonts w:ascii="Times New Roman" w:eastAsia="Times New Roman" w:hAnsi="Times New Roman" w:cs="Times New Roman"/>
          <w:color w:val="000000"/>
          <w:sz w:val="24"/>
          <w:szCs w:val="24"/>
          <w:bdr w:val="none" w:sz="0" w:space="0" w:color="auto" w:frame="1"/>
          <w:lang w:eastAsia="ru-RU"/>
        </w:rPr>
        <w:t xml:space="preserve"> відповідно до земельного законодавства.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3" w:name="n315"/>
      <w:bookmarkEnd w:id="353"/>
      <w:r w:rsidRPr="006719BF">
        <w:rPr>
          <w:rFonts w:ascii="Times New Roman" w:eastAsia="Times New Roman" w:hAnsi="Times New Roman" w:cs="Times New Roman"/>
          <w:i/>
          <w:iCs/>
          <w:color w:val="000000"/>
          <w:sz w:val="24"/>
          <w:szCs w:val="24"/>
          <w:bdr w:val="none" w:sz="0" w:space="0" w:color="auto" w:frame="1"/>
          <w:lang w:eastAsia="ru-RU"/>
        </w:rPr>
        <w:t>{Абзац третій частини третьої статті 27 в редакції Закону </w:t>
      </w:r>
      <w:hyperlink r:id="rId124"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876-V від 05.04.2007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4" w:name="n316"/>
      <w:bookmarkEnd w:id="354"/>
      <w:r w:rsidRPr="006719BF">
        <w:rPr>
          <w:rFonts w:ascii="Times New Roman" w:eastAsia="Times New Roman" w:hAnsi="Times New Roman" w:cs="Times New Roman"/>
          <w:color w:val="000000"/>
          <w:sz w:val="24"/>
          <w:szCs w:val="24"/>
          <w:bdr w:val="none" w:sz="0" w:space="0" w:color="auto" w:frame="1"/>
          <w:lang w:eastAsia="ru-RU"/>
        </w:rPr>
        <w:t>Основні фонди, земельні ділянки та інше майно закладу позашкільної освіти не підлягають вилученню, не можуть бути джерелом погашення податкового боргу.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5" w:name="n317"/>
      <w:bookmarkEnd w:id="355"/>
      <w:r w:rsidRPr="006719BF">
        <w:rPr>
          <w:rFonts w:ascii="Times New Roman" w:eastAsia="Times New Roman" w:hAnsi="Times New Roman" w:cs="Times New Roman"/>
          <w:i/>
          <w:iCs/>
          <w:color w:val="000000"/>
          <w:sz w:val="24"/>
          <w:szCs w:val="24"/>
          <w:bdr w:val="none" w:sz="0" w:space="0" w:color="auto" w:frame="1"/>
          <w:lang w:eastAsia="ru-RU"/>
        </w:rPr>
        <w:t>{Абзац четвертий частини третьої статті 27 в редакції Закону </w:t>
      </w:r>
      <w:hyperlink r:id="rId125"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876-V від 05.04.2007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6" w:name="n318"/>
      <w:bookmarkEnd w:id="356"/>
      <w:r w:rsidRPr="006719BF">
        <w:rPr>
          <w:rFonts w:ascii="Times New Roman" w:eastAsia="Times New Roman" w:hAnsi="Times New Roman" w:cs="Times New Roman"/>
          <w:color w:val="000000"/>
          <w:sz w:val="24"/>
          <w:szCs w:val="24"/>
          <w:bdr w:val="none" w:sz="0" w:space="0" w:color="auto" w:frame="1"/>
          <w:lang w:eastAsia="ru-RU"/>
        </w:rPr>
        <w:t xml:space="preserve">Державні і комунальні заклади позашкільної освіти, які належать підприємствам, міністерствам та іншим органам виконавчої влади, можуть приватизуватися лише </w:t>
      </w:r>
      <w:proofErr w:type="gramStart"/>
      <w:r w:rsidRPr="006719BF">
        <w:rPr>
          <w:rFonts w:ascii="Times New Roman" w:eastAsia="Times New Roman" w:hAnsi="Times New Roman" w:cs="Times New Roman"/>
          <w:color w:val="000000"/>
          <w:sz w:val="24"/>
          <w:szCs w:val="24"/>
          <w:bdr w:val="none" w:sz="0" w:space="0" w:color="auto" w:frame="1"/>
          <w:lang w:eastAsia="ru-RU"/>
        </w:rPr>
        <w:t>за умов</w:t>
      </w:r>
      <w:proofErr w:type="gramEnd"/>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7" w:name="n319"/>
      <w:bookmarkEnd w:id="357"/>
      <w:r w:rsidRPr="006719BF">
        <w:rPr>
          <w:rFonts w:ascii="Times New Roman" w:eastAsia="Times New Roman" w:hAnsi="Times New Roman" w:cs="Times New Roman"/>
          <w:color w:val="000000"/>
          <w:sz w:val="24"/>
          <w:szCs w:val="24"/>
          <w:bdr w:val="none" w:sz="0" w:space="0" w:color="auto" w:frame="1"/>
          <w:lang w:eastAsia="ru-RU"/>
        </w:rPr>
        <w:t>збереження освітнього призначення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8" w:name="n320"/>
      <w:bookmarkEnd w:id="358"/>
      <w:r w:rsidRPr="006719BF">
        <w:rPr>
          <w:rFonts w:ascii="Times New Roman" w:eastAsia="Times New Roman" w:hAnsi="Times New Roman" w:cs="Times New Roman"/>
          <w:color w:val="000000"/>
          <w:sz w:val="24"/>
          <w:szCs w:val="24"/>
          <w:bdr w:val="none" w:sz="0" w:space="0" w:color="auto" w:frame="1"/>
          <w:lang w:eastAsia="ru-RU"/>
        </w:rPr>
        <w:t>згоди колективу закладу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59" w:name="n321"/>
      <w:bookmarkEnd w:id="359"/>
      <w:r w:rsidRPr="006719BF">
        <w:rPr>
          <w:rFonts w:ascii="Times New Roman" w:eastAsia="Times New Roman" w:hAnsi="Times New Roman" w:cs="Times New Roman"/>
          <w:color w:val="000000"/>
          <w:sz w:val="24"/>
          <w:szCs w:val="24"/>
          <w:bdr w:val="none" w:sz="0" w:space="0" w:color="auto" w:frame="1"/>
          <w:lang w:eastAsia="ru-RU"/>
        </w:rPr>
        <w:t>наявності коштів.</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0" w:name="n322"/>
      <w:bookmarkEnd w:id="360"/>
      <w:r w:rsidRPr="006719BF">
        <w:rPr>
          <w:rFonts w:ascii="Times New Roman" w:eastAsia="Times New Roman" w:hAnsi="Times New Roman" w:cs="Times New Roman"/>
          <w:color w:val="000000"/>
          <w:sz w:val="24"/>
          <w:szCs w:val="24"/>
          <w:bdr w:val="none" w:sz="0" w:space="0" w:color="auto" w:frame="1"/>
          <w:lang w:eastAsia="ru-RU"/>
        </w:rPr>
        <w:t xml:space="preserve">4. Майно державного і комунального закладу позашкільної освіти може вилучатися засновником лише за умови подальшого використання цього майна і коштів, одержаних </w:t>
      </w:r>
      <w:r w:rsidRPr="006719BF">
        <w:rPr>
          <w:rFonts w:ascii="Times New Roman" w:eastAsia="Times New Roman" w:hAnsi="Times New Roman" w:cs="Times New Roman"/>
          <w:color w:val="000000"/>
          <w:sz w:val="24"/>
          <w:szCs w:val="24"/>
          <w:bdr w:val="none" w:sz="0" w:space="0" w:color="auto" w:frame="1"/>
          <w:lang w:eastAsia="ru-RU"/>
        </w:rPr>
        <w:lastRenderedPageBreak/>
        <w:t xml:space="preserve">від його реалізації, на розвиток позашкільної освіти </w:t>
      </w:r>
      <w:proofErr w:type="gramStart"/>
      <w:r w:rsidRPr="006719BF">
        <w:rPr>
          <w:rFonts w:ascii="Times New Roman" w:eastAsia="Times New Roman" w:hAnsi="Times New Roman" w:cs="Times New Roman"/>
          <w:color w:val="000000"/>
          <w:sz w:val="24"/>
          <w:szCs w:val="24"/>
          <w:bdr w:val="none" w:sz="0" w:space="0" w:color="auto" w:frame="1"/>
          <w:lang w:eastAsia="ru-RU"/>
        </w:rPr>
        <w:t>у порядку</w:t>
      </w:r>
      <w:proofErr w:type="gramEnd"/>
      <w:r w:rsidRPr="006719BF">
        <w:rPr>
          <w:rFonts w:ascii="Times New Roman" w:eastAsia="Times New Roman" w:hAnsi="Times New Roman" w:cs="Times New Roman"/>
          <w:color w:val="000000"/>
          <w:sz w:val="24"/>
          <w:szCs w:val="24"/>
          <w:bdr w:val="none" w:sz="0" w:space="0" w:color="auto" w:frame="1"/>
          <w:lang w:eastAsia="ru-RU"/>
        </w:rPr>
        <w:t>, встановленому Кабінетом Міністрів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1" w:name="n323"/>
      <w:bookmarkEnd w:id="361"/>
      <w:r w:rsidRPr="006719BF">
        <w:rPr>
          <w:rFonts w:ascii="Times New Roman" w:eastAsia="Times New Roman" w:hAnsi="Times New Roman" w:cs="Times New Roman"/>
          <w:color w:val="000000"/>
          <w:sz w:val="24"/>
          <w:szCs w:val="24"/>
          <w:bdr w:val="none" w:sz="0" w:space="0" w:color="auto" w:frame="1"/>
          <w:lang w:eastAsia="ru-RU"/>
        </w:rPr>
        <w:t>У разі ліквідації приватного закладу позашкільної освіти майно та кошти відповідно до законодавства та установчих документів закладу позашкільної освіти використовуються за рішенням власника (засновника).</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2" w:name="n324"/>
      <w:bookmarkEnd w:id="362"/>
      <w:r w:rsidRPr="006719BF">
        <w:rPr>
          <w:rFonts w:ascii="Times New Roman" w:eastAsia="Times New Roman" w:hAnsi="Times New Roman" w:cs="Times New Roman"/>
          <w:b/>
          <w:bCs/>
          <w:color w:val="000000"/>
          <w:sz w:val="24"/>
          <w:szCs w:val="24"/>
          <w:bdr w:val="none" w:sz="0" w:space="0" w:color="auto" w:frame="1"/>
          <w:lang w:eastAsia="ru-RU"/>
        </w:rPr>
        <w:t>Стаття 28.</w:t>
      </w:r>
      <w:r w:rsidRPr="006719BF">
        <w:rPr>
          <w:rFonts w:ascii="Times New Roman" w:eastAsia="Times New Roman" w:hAnsi="Times New Roman" w:cs="Times New Roman"/>
          <w:color w:val="000000"/>
          <w:sz w:val="24"/>
          <w:szCs w:val="24"/>
          <w:bdr w:val="none" w:sz="0" w:space="0" w:color="auto" w:frame="1"/>
          <w:lang w:eastAsia="ru-RU"/>
        </w:rPr>
        <w:t> Платні послуги у сфері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3" w:name="n325"/>
      <w:bookmarkEnd w:id="363"/>
      <w:r w:rsidRPr="006719BF">
        <w:rPr>
          <w:rFonts w:ascii="Times New Roman" w:eastAsia="Times New Roman" w:hAnsi="Times New Roman" w:cs="Times New Roman"/>
          <w:color w:val="000000"/>
          <w:sz w:val="24"/>
          <w:szCs w:val="24"/>
          <w:bdr w:val="none" w:sz="0" w:space="0" w:color="auto" w:frame="1"/>
          <w:lang w:eastAsia="ru-RU"/>
        </w:rPr>
        <w:t xml:space="preserve">Державні та комунальні заклади позашкільної освіти можуть надавати платні освітні та інші послуги, перелік яких затверджує Кабінет Міністрів України. </w:t>
      </w:r>
      <w:r w:rsidRPr="0056649C">
        <w:rPr>
          <w:rFonts w:ascii="Times New Roman" w:eastAsia="Times New Roman" w:hAnsi="Times New Roman" w:cs="Times New Roman"/>
          <w:color w:val="000000"/>
          <w:sz w:val="24"/>
          <w:szCs w:val="24"/>
          <w:u w:val="single"/>
          <w:bdr w:val="none" w:sz="0" w:space="0" w:color="auto" w:frame="1"/>
          <w:lang w:eastAsia="ru-RU"/>
        </w:rPr>
        <w:t>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r w:rsidRPr="00C5031E">
        <w:rPr>
          <w:rFonts w:ascii="Times New Roman" w:eastAsia="Times New Roman" w:hAnsi="Times New Roman" w:cs="Times New Roman"/>
          <w:color w:val="000000"/>
          <w:sz w:val="24"/>
          <w:szCs w:val="24"/>
          <w:highlight w:val="yellow"/>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4" w:name="n326"/>
      <w:bookmarkEnd w:id="364"/>
      <w:r w:rsidRPr="006719BF">
        <w:rPr>
          <w:rFonts w:ascii="Times New Roman" w:eastAsia="Times New Roman" w:hAnsi="Times New Roman" w:cs="Times New Roman"/>
          <w:i/>
          <w:iCs/>
          <w:color w:val="000000"/>
          <w:sz w:val="24"/>
          <w:szCs w:val="24"/>
          <w:bdr w:val="none" w:sz="0" w:space="0" w:color="auto" w:frame="1"/>
          <w:lang w:eastAsia="ru-RU"/>
        </w:rPr>
        <w:t>{Частина перша статті 28 із змінами, внесеними згідно із Законом </w:t>
      </w:r>
      <w:hyperlink r:id="rId126" w:anchor="n747"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5460-VI від 16.10.2012</w:t>
        </w:r>
      </w:hyperlink>
      <w:r w:rsidRPr="006719BF">
        <w:rPr>
          <w:rFonts w:ascii="Times New Roman" w:eastAsia="Times New Roman" w:hAnsi="Times New Roman" w:cs="Times New Roman"/>
          <w:i/>
          <w:iCs/>
          <w:color w:val="000000"/>
          <w:sz w:val="24"/>
          <w:szCs w:val="24"/>
          <w:bdr w:val="none" w:sz="0" w:space="0" w:color="auto" w:frame="1"/>
          <w:lang w:eastAsia="ru-RU"/>
        </w:rPr>
        <w:t>; в редакції Закону </w:t>
      </w:r>
      <w:hyperlink r:id="rId127" w:anchor="n1598"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5" w:name="n327"/>
      <w:bookmarkEnd w:id="365"/>
      <w:r w:rsidRPr="006719BF">
        <w:rPr>
          <w:rFonts w:ascii="Times New Roman" w:eastAsia="Times New Roman" w:hAnsi="Times New Roman" w:cs="Times New Roman"/>
          <w:i/>
          <w:iCs/>
          <w:color w:val="000000"/>
          <w:sz w:val="24"/>
          <w:szCs w:val="24"/>
          <w:bdr w:val="none" w:sz="0" w:space="0" w:color="auto" w:frame="1"/>
          <w:lang w:eastAsia="ru-RU"/>
        </w:rPr>
        <w:t>{Частину другу статті 28 виключено на підставі Закону </w:t>
      </w:r>
      <w:hyperlink r:id="rId128" w:anchor="n1600"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6" w:name="n328"/>
      <w:bookmarkEnd w:id="366"/>
      <w:r w:rsidRPr="0056649C">
        <w:rPr>
          <w:rFonts w:ascii="Times New Roman" w:eastAsia="Times New Roman" w:hAnsi="Times New Roman" w:cs="Times New Roman"/>
          <w:color w:val="FF0000"/>
          <w:sz w:val="24"/>
          <w:szCs w:val="24"/>
          <w:bdr w:val="none" w:sz="0" w:space="0" w:color="auto" w:frame="1"/>
          <w:lang w:eastAsia="ru-RU"/>
        </w:rPr>
        <w:t>Платні послуги не можуть надаватися державними або комунальними закладами позашкільної освіти замість або в межах освітньої діяльності, визначеної освітніми програмами, навчальними планами і програмами</w:t>
      </w:r>
      <w:r w:rsidRPr="006719BF">
        <w:rPr>
          <w:rFonts w:ascii="Times New Roman" w:eastAsia="Times New Roman" w:hAnsi="Times New Roman" w:cs="Times New Roman"/>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67" w:name="n433"/>
      <w:bookmarkEnd w:id="367"/>
      <w:r w:rsidRPr="006719BF">
        <w:rPr>
          <w:rFonts w:ascii="Times New Roman" w:eastAsia="Times New Roman" w:hAnsi="Times New Roman" w:cs="Times New Roman"/>
          <w:i/>
          <w:iCs/>
          <w:color w:val="000000"/>
          <w:sz w:val="24"/>
          <w:szCs w:val="24"/>
          <w:bdr w:val="none" w:sz="0" w:space="0" w:color="auto" w:frame="1"/>
          <w:lang w:eastAsia="ru-RU"/>
        </w:rPr>
        <w:t>{Частина третя статті 28 із змінами, внесеними згідно із Законом </w:t>
      </w:r>
      <w:hyperlink r:id="rId129" w:anchor="n1601"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u w:val="single"/>
          <w:bdr w:val="none" w:sz="0" w:space="0" w:color="auto" w:frame="1"/>
          <w:lang w:eastAsia="ru-RU"/>
        </w:rPr>
      </w:pPr>
      <w:bookmarkStart w:id="368" w:name="n329"/>
      <w:bookmarkEnd w:id="368"/>
      <w:r w:rsidRPr="0056649C">
        <w:rPr>
          <w:rFonts w:ascii="Times New Roman" w:eastAsia="Times New Roman" w:hAnsi="Times New Roman" w:cs="Times New Roman"/>
          <w:color w:val="000000"/>
          <w:sz w:val="24"/>
          <w:szCs w:val="24"/>
          <w:u w:val="single"/>
          <w:bdr w:val="none" w:sz="0" w:space="0" w:color="auto" w:frame="1"/>
          <w:lang w:eastAsia="ru-RU"/>
        </w:rPr>
        <w:t>Платні послуги можуть надаватися за напрямами діяльності закладу позашкільної освіти.</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369" w:name="n330"/>
      <w:bookmarkEnd w:id="369"/>
      <w:r w:rsidRPr="006719BF">
        <w:rPr>
          <w:rFonts w:ascii="Times New Roman" w:eastAsia="Times New Roman" w:hAnsi="Times New Roman" w:cs="Times New Roman"/>
          <w:b/>
          <w:bCs/>
          <w:color w:val="000000"/>
          <w:sz w:val="28"/>
          <w:szCs w:val="28"/>
          <w:bdr w:val="none" w:sz="0" w:space="0" w:color="auto" w:frame="1"/>
          <w:lang w:eastAsia="ru-RU"/>
        </w:rPr>
        <w:t>Розділ VI </w:t>
      </w:r>
      <w:r w:rsidRPr="006719BF">
        <w:rPr>
          <w:rFonts w:ascii="Times New Roman" w:eastAsia="Times New Roman" w:hAnsi="Times New Roman" w:cs="Times New Roman"/>
          <w:color w:val="000000"/>
          <w:sz w:val="24"/>
          <w:szCs w:val="24"/>
          <w:bdr w:val="none" w:sz="0" w:space="0" w:color="auto" w:frame="1"/>
          <w:lang w:eastAsia="ru-RU"/>
        </w:rPr>
        <w:br/>
      </w:r>
      <w:r w:rsidRPr="006719BF">
        <w:rPr>
          <w:rFonts w:ascii="Times New Roman" w:eastAsia="Times New Roman" w:hAnsi="Times New Roman" w:cs="Times New Roman"/>
          <w:b/>
          <w:bCs/>
          <w:color w:val="000000"/>
          <w:sz w:val="28"/>
          <w:szCs w:val="28"/>
          <w:bdr w:val="none" w:sz="0" w:space="0" w:color="auto" w:frame="1"/>
          <w:lang w:eastAsia="ru-RU"/>
        </w:rPr>
        <w:t>МІЖНАРОДНЕ СПІВРОБІТНИЦТВО</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0" w:name="n331"/>
      <w:bookmarkEnd w:id="370"/>
      <w:r w:rsidRPr="006719BF">
        <w:rPr>
          <w:rFonts w:ascii="Times New Roman" w:eastAsia="Times New Roman" w:hAnsi="Times New Roman" w:cs="Times New Roman"/>
          <w:b/>
          <w:bCs/>
          <w:color w:val="000000"/>
          <w:sz w:val="24"/>
          <w:szCs w:val="24"/>
          <w:bdr w:val="none" w:sz="0" w:space="0" w:color="auto" w:frame="1"/>
          <w:lang w:eastAsia="ru-RU"/>
        </w:rPr>
        <w:t>Стаття 29. </w:t>
      </w:r>
      <w:r w:rsidRPr="006719BF">
        <w:rPr>
          <w:rFonts w:ascii="Times New Roman" w:eastAsia="Times New Roman" w:hAnsi="Times New Roman" w:cs="Times New Roman"/>
          <w:color w:val="000000"/>
          <w:sz w:val="24"/>
          <w:szCs w:val="24"/>
          <w:bdr w:val="none" w:sz="0" w:space="0" w:color="auto" w:frame="1"/>
          <w:lang w:eastAsia="ru-RU"/>
        </w:rPr>
        <w:t>Міжнародне співробітництво у системі позашкільної освіти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1" w:name="n332"/>
      <w:bookmarkEnd w:id="371"/>
      <w:r w:rsidRPr="006719BF">
        <w:rPr>
          <w:rFonts w:ascii="Times New Roman" w:eastAsia="Times New Roman" w:hAnsi="Times New Roman" w:cs="Times New Roman"/>
          <w:color w:val="000000"/>
          <w:sz w:val="24"/>
          <w:szCs w:val="24"/>
          <w:bdr w:val="none" w:sz="0" w:space="0" w:color="auto" w:frame="1"/>
          <w:lang w:eastAsia="ru-RU"/>
        </w:rPr>
        <w:t>Органи управління позашкільною освітою, установи і заклади освіти системи позашкільної освіти мають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2" w:name="n333"/>
      <w:bookmarkEnd w:id="372"/>
      <w:r w:rsidRPr="006719BF">
        <w:rPr>
          <w:rFonts w:ascii="Times New Roman" w:eastAsia="Times New Roman" w:hAnsi="Times New Roman" w:cs="Times New Roman"/>
          <w:color w:val="000000"/>
          <w:sz w:val="24"/>
          <w:szCs w:val="24"/>
          <w:bdr w:val="none" w:sz="0" w:space="0" w:color="auto" w:frame="1"/>
          <w:lang w:eastAsia="ru-RU"/>
        </w:rPr>
        <w:t>Держава сприяє міжнародному співробітництву у системі позашкільної освіти.</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373" w:name="n334"/>
      <w:bookmarkEnd w:id="373"/>
      <w:r w:rsidRPr="006719BF">
        <w:rPr>
          <w:rFonts w:ascii="Times New Roman" w:eastAsia="Times New Roman" w:hAnsi="Times New Roman" w:cs="Times New Roman"/>
          <w:b/>
          <w:bCs/>
          <w:color w:val="000000"/>
          <w:sz w:val="28"/>
          <w:szCs w:val="28"/>
          <w:bdr w:val="none" w:sz="0" w:space="0" w:color="auto" w:frame="1"/>
          <w:lang w:eastAsia="ru-RU"/>
        </w:rPr>
        <w:t>Розділ VII </w:t>
      </w:r>
      <w:r w:rsidRPr="006719BF">
        <w:rPr>
          <w:rFonts w:ascii="Times New Roman" w:eastAsia="Times New Roman" w:hAnsi="Times New Roman" w:cs="Times New Roman"/>
          <w:color w:val="000000"/>
          <w:sz w:val="24"/>
          <w:szCs w:val="24"/>
          <w:bdr w:val="none" w:sz="0" w:space="0" w:color="auto" w:frame="1"/>
          <w:lang w:eastAsia="ru-RU"/>
        </w:rPr>
        <w:br/>
      </w:r>
      <w:r w:rsidRPr="006719BF">
        <w:rPr>
          <w:rFonts w:ascii="Times New Roman" w:eastAsia="Times New Roman" w:hAnsi="Times New Roman" w:cs="Times New Roman"/>
          <w:b/>
          <w:bCs/>
          <w:color w:val="000000"/>
          <w:sz w:val="28"/>
          <w:szCs w:val="28"/>
          <w:bdr w:val="none" w:sz="0" w:space="0" w:color="auto" w:frame="1"/>
          <w:lang w:eastAsia="ru-RU"/>
        </w:rPr>
        <w:t>ВІДПОВІДАЛЬНІСТЬ ЗА ПОРУШЕННЯ ЗАКОНОДАВСТВА ПРО ПОЗАШКІЛЬНУ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4" w:name="n335"/>
      <w:bookmarkEnd w:id="374"/>
      <w:r w:rsidRPr="006719BF">
        <w:rPr>
          <w:rFonts w:ascii="Times New Roman" w:eastAsia="Times New Roman" w:hAnsi="Times New Roman" w:cs="Times New Roman"/>
          <w:b/>
          <w:bCs/>
          <w:color w:val="000000"/>
          <w:sz w:val="24"/>
          <w:szCs w:val="24"/>
          <w:bdr w:val="none" w:sz="0" w:space="0" w:color="auto" w:frame="1"/>
          <w:lang w:eastAsia="ru-RU"/>
        </w:rPr>
        <w:t>Стаття 30. </w:t>
      </w:r>
      <w:r w:rsidRPr="006719BF">
        <w:rPr>
          <w:rFonts w:ascii="Times New Roman" w:eastAsia="Times New Roman" w:hAnsi="Times New Roman" w:cs="Times New Roman"/>
          <w:color w:val="000000"/>
          <w:sz w:val="24"/>
          <w:szCs w:val="24"/>
          <w:bdr w:val="none" w:sz="0" w:space="0" w:color="auto" w:frame="1"/>
          <w:lang w:eastAsia="ru-RU"/>
        </w:rPr>
        <w:t>Відповідальність за порушення законодавства про позашкільну освіту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5" w:name="n336"/>
      <w:bookmarkEnd w:id="375"/>
      <w:r w:rsidRPr="006719BF">
        <w:rPr>
          <w:rFonts w:ascii="Times New Roman" w:eastAsia="Times New Roman" w:hAnsi="Times New Roman" w:cs="Times New Roman"/>
          <w:color w:val="000000"/>
          <w:sz w:val="24"/>
          <w:szCs w:val="24"/>
          <w:bdr w:val="none" w:sz="0" w:space="0" w:color="auto" w:frame="1"/>
          <w:lang w:eastAsia="ru-RU"/>
        </w:rPr>
        <w:t>Посадові особи і громадяни, винні у порушенні законодавства про позашкільну освіту, несуть відповідальність у порядку, встановленому законами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6" w:name="n337"/>
      <w:bookmarkEnd w:id="376"/>
      <w:r w:rsidRPr="006719BF">
        <w:rPr>
          <w:rFonts w:ascii="Times New Roman" w:eastAsia="Times New Roman" w:hAnsi="Times New Roman" w:cs="Times New Roman"/>
          <w:color w:val="000000"/>
          <w:sz w:val="24"/>
          <w:szCs w:val="24"/>
          <w:bdr w:val="none" w:sz="0" w:space="0" w:color="auto" w:frame="1"/>
          <w:lang w:eastAsia="ru-RU"/>
        </w:rPr>
        <w:t>Шкода, заподіяна закладом позашкільної освіти вихованцям, учням і слухачам, відшкодовується відповідно до законів України.</w:t>
      </w:r>
    </w:p>
    <w:p w:rsidR="006719BF" w:rsidRPr="006719BF" w:rsidRDefault="006719BF" w:rsidP="006719B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ru-RU"/>
        </w:rPr>
      </w:pPr>
      <w:bookmarkStart w:id="377" w:name="n338"/>
      <w:bookmarkEnd w:id="377"/>
      <w:r w:rsidRPr="006719BF">
        <w:rPr>
          <w:rFonts w:ascii="Times New Roman" w:eastAsia="Times New Roman" w:hAnsi="Times New Roman" w:cs="Times New Roman"/>
          <w:b/>
          <w:bCs/>
          <w:color w:val="000000"/>
          <w:sz w:val="28"/>
          <w:szCs w:val="28"/>
          <w:bdr w:val="none" w:sz="0" w:space="0" w:color="auto" w:frame="1"/>
          <w:lang w:eastAsia="ru-RU"/>
        </w:rPr>
        <w:t>Розділ VIII </w:t>
      </w:r>
      <w:r w:rsidRPr="006719BF">
        <w:rPr>
          <w:rFonts w:ascii="Times New Roman" w:eastAsia="Times New Roman" w:hAnsi="Times New Roman" w:cs="Times New Roman"/>
          <w:color w:val="000000"/>
          <w:sz w:val="24"/>
          <w:szCs w:val="24"/>
          <w:bdr w:val="none" w:sz="0" w:space="0" w:color="auto" w:frame="1"/>
          <w:lang w:eastAsia="ru-RU"/>
        </w:rPr>
        <w:br/>
      </w:r>
      <w:r w:rsidRPr="006719BF">
        <w:rPr>
          <w:rFonts w:ascii="Times New Roman" w:eastAsia="Times New Roman" w:hAnsi="Times New Roman" w:cs="Times New Roman"/>
          <w:b/>
          <w:bCs/>
          <w:color w:val="000000"/>
          <w:sz w:val="28"/>
          <w:szCs w:val="28"/>
          <w:bdr w:val="none" w:sz="0" w:space="0" w:color="auto" w:frame="1"/>
          <w:lang w:eastAsia="ru-RU"/>
        </w:rPr>
        <w:t>ПРИКІНЦЕВІ ПОЛОЖЕННЯ</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78" w:name="n339"/>
      <w:bookmarkEnd w:id="378"/>
      <w:r w:rsidRPr="006719BF">
        <w:rPr>
          <w:rFonts w:ascii="Times New Roman" w:eastAsia="Times New Roman" w:hAnsi="Times New Roman" w:cs="Times New Roman"/>
          <w:color w:val="000000"/>
          <w:sz w:val="24"/>
          <w:szCs w:val="24"/>
          <w:bdr w:val="none" w:sz="0" w:space="0" w:color="auto" w:frame="1"/>
          <w:lang w:eastAsia="ru-RU"/>
        </w:rPr>
        <w:t>1. Цей Закон набирає чинності з дня його опублікування.</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79" w:name="n340"/>
      <w:bookmarkEnd w:id="379"/>
      <w:r w:rsidRPr="006719BF">
        <w:rPr>
          <w:rFonts w:ascii="Times New Roman" w:eastAsia="Times New Roman" w:hAnsi="Times New Roman" w:cs="Times New Roman"/>
          <w:color w:val="000000"/>
          <w:sz w:val="24"/>
          <w:szCs w:val="24"/>
          <w:bdr w:val="none" w:sz="0" w:space="0" w:color="auto" w:frame="1"/>
          <w:lang w:eastAsia="ru-RU"/>
        </w:rPr>
        <w:t>2. </w:t>
      </w:r>
      <w:hyperlink r:id="rId130" w:anchor="n243" w:history="1">
        <w:r w:rsidRPr="0056649C">
          <w:rPr>
            <w:rFonts w:ascii="Times New Roman" w:eastAsia="Times New Roman" w:hAnsi="Times New Roman" w:cs="Times New Roman"/>
            <w:b/>
            <w:color w:val="0000FF"/>
            <w:sz w:val="24"/>
            <w:szCs w:val="24"/>
            <w:u w:val="single"/>
            <w:bdr w:val="none" w:sz="0" w:space="0" w:color="auto" w:frame="1"/>
            <w:lang w:eastAsia="ru-RU"/>
          </w:rPr>
          <w:t>Частина перша</w:t>
        </w:r>
      </w:hyperlink>
      <w:r w:rsidRPr="0056649C">
        <w:rPr>
          <w:rFonts w:ascii="Times New Roman" w:eastAsia="Times New Roman" w:hAnsi="Times New Roman" w:cs="Times New Roman"/>
          <w:b/>
          <w:color w:val="000000"/>
          <w:sz w:val="24"/>
          <w:szCs w:val="24"/>
          <w:u w:val="single"/>
          <w:bdr w:val="none" w:sz="0" w:space="0" w:color="auto" w:frame="1"/>
          <w:lang w:eastAsia="ru-RU"/>
        </w:rPr>
        <w:t> статті 21 щодо обов'язковості вищої педагогічної або іншої фахової освіти для педагогічного працівника закладу позашкільної освіти та </w:t>
      </w:r>
      <w:hyperlink r:id="rId131" w:anchor="n245" w:history="1">
        <w:r w:rsidRPr="0056649C">
          <w:rPr>
            <w:rFonts w:ascii="Times New Roman" w:eastAsia="Times New Roman" w:hAnsi="Times New Roman" w:cs="Times New Roman"/>
            <w:b/>
            <w:color w:val="0000FF"/>
            <w:sz w:val="24"/>
            <w:szCs w:val="24"/>
            <w:u w:val="single"/>
            <w:bdr w:val="none" w:sz="0" w:space="0" w:color="auto" w:frame="1"/>
            <w:lang w:eastAsia="ru-RU"/>
          </w:rPr>
          <w:t>частина третя</w:t>
        </w:r>
      </w:hyperlink>
      <w:r w:rsidRPr="0056649C">
        <w:rPr>
          <w:rFonts w:ascii="Times New Roman" w:eastAsia="Times New Roman" w:hAnsi="Times New Roman" w:cs="Times New Roman"/>
          <w:b/>
          <w:color w:val="000000"/>
          <w:sz w:val="24"/>
          <w:szCs w:val="24"/>
          <w:u w:val="single"/>
          <w:bdr w:val="none" w:sz="0" w:space="0" w:color="auto" w:frame="1"/>
          <w:lang w:eastAsia="ru-RU"/>
        </w:rPr>
        <w:t> статті 21 цього Закону щодо обов'язковості вищої педагогічної освіти для керівника закладу позашкільної освіти поширюються на осіб, які будуть призначатися на посади відповідно педагогічного працівника або керівника закладу позашкільної освіти, з дня набрання чинності цим Законом.</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0" w:name="n341"/>
      <w:bookmarkEnd w:id="380"/>
      <w:r w:rsidRPr="006719BF">
        <w:rPr>
          <w:rFonts w:ascii="Times New Roman" w:eastAsia="Times New Roman" w:hAnsi="Times New Roman" w:cs="Times New Roman"/>
          <w:color w:val="000000"/>
          <w:sz w:val="24"/>
          <w:szCs w:val="24"/>
          <w:bdr w:val="none" w:sz="0" w:space="0" w:color="auto" w:frame="1"/>
          <w:lang w:eastAsia="ru-RU"/>
        </w:rPr>
        <w:t>3. До приведення законів України, інших нормативно-правових актів у відповідність із цим Законом вони застосовуються в частині, що не суперечить цьому Закону.</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381" w:name="n435"/>
      <w:bookmarkEnd w:id="381"/>
      <w:r w:rsidRPr="006719BF">
        <w:rPr>
          <w:rFonts w:ascii="Times New Roman" w:eastAsia="Times New Roman" w:hAnsi="Times New Roman" w:cs="Times New Roman"/>
          <w:color w:val="000000"/>
          <w:sz w:val="24"/>
          <w:szCs w:val="24"/>
          <w:bdr w:val="none" w:sz="0" w:space="0" w:color="auto" w:frame="1"/>
          <w:lang w:eastAsia="ru-RU"/>
        </w:rPr>
        <w:t>3</w:t>
      </w:r>
      <w:r w:rsidRPr="006719BF">
        <w:rPr>
          <w:rFonts w:ascii="Times New Roman" w:eastAsia="Times New Roman" w:hAnsi="Times New Roman" w:cs="Times New Roman"/>
          <w:b/>
          <w:bCs/>
          <w:color w:val="000000"/>
          <w:sz w:val="2"/>
          <w:szCs w:val="2"/>
          <w:bdr w:val="none" w:sz="0" w:space="0" w:color="auto" w:frame="1"/>
          <w:lang w:eastAsia="ru-RU"/>
        </w:rPr>
        <w:t>-</w:t>
      </w:r>
      <w:r w:rsidRPr="006719BF">
        <w:rPr>
          <w:rFonts w:ascii="Times New Roman" w:eastAsia="Times New Roman" w:hAnsi="Times New Roman" w:cs="Times New Roman"/>
          <w:b/>
          <w:bCs/>
          <w:color w:val="000000"/>
          <w:sz w:val="16"/>
          <w:szCs w:val="16"/>
          <w:bdr w:val="none" w:sz="0" w:space="0" w:color="auto" w:frame="1"/>
          <w:vertAlign w:val="superscript"/>
          <w:lang w:eastAsia="ru-RU"/>
        </w:rPr>
        <w:t>1</w:t>
      </w:r>
      <w:r w:rsidRPr="006719BF">
        <w:rPr>
          <w:rFonts w:ascii="Times New Roman" w:eastAsia="Times New Roman" w:hAnsi="Times New Roman" w:cs="Times New Roman"/>
          <w:color w:val="000000"/>
          <w:sz w:val="24"/>
          <w:szCs w:val="24"/>
          <w:bdr w:val="none" w:sz="0" w:space="0" w:color="auto" w:frame="1"/>
          <w:lang w:eastAsia="ru-RU"/>
        </w:rPr>
        <w:t xml:space="preserve">. </w:t>
      </w:r>
      <w:r w:rsidRPr="0056649C">
        <w:rPr>
          <w:rFonts w:ascii="Times New Roman" w:eastAsia="Times New Roman" w:hAnsi="Times New Roman" w:cs="Times New Roman"/>
          <w:b/>
          <w:color w:val="FF0000"/>
          <w:sz w:val="24"/>
          <w:szCs w:val="24"/>
          <w:u w:val="single"/>
          <w:bdr w:val="none" w:sz="0" w:space="0" w:color="auto" w:frame="1"/>
          <w:lang w:eastAsia="ru-RU"/>
        </w:rPr>
        <w:t>Установити, що:</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82" w:name="n436"/>
      <w:bookmarkEnd w:id="382"/>
      <w:r w:rsidRPr="0056649C">
        <w:rPr>
          <w:rFonts w:ascii="Times New Roman" w:eastAsia="Times New Roman" w:hAnsi="Times New Roman" w:cs="Times New Roman"/>
          <w:b/>
          <w:color w:val="FF0000"/>
          <w:sz w:val="24"/>
          <w:szCs w:val="24"/>
          <w:u w:val="single"/>
          <w:bdr w:val="none" w:sz="0" w:space="0" w:color="auto" w:frame="1"/>
          <w:lang w:eastAsia="ru-RU"/>
        </w:rPr>
        <w:t xml:space="preserve">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w:t>
      </w:r>
      <w:r w:rsidRPr="0056649C">
        <w:rPr>
          <w:rFonts w:ascii="Times New Roman" w:eastAsia="Times New Roman" w:hAnsi="Times New Roman" w:cs="Times New Roman"/>
          <w:b/>
          <w:color w:val="FF0000"/>
          <w:sz w:val="24"/>
          <w:szCs w:val="24"/>
          <w:u w:val="single"/>
          <w:bdr w:val="none" w:sz="0" w:space="0" w:color="auto" w:frame="1"/>
          <w:lang w:eastAsia="ru-RU"/>
        </w:rPr>
        <w:lastRenderedPageBreak/>
        <w:t>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r w:rsidRPr="0056649C">
        <w:rPr>
          <w:rFonts w:ascii="Times New Roman" w:eastAsia="Times New Roman" w:hAnsi="Times New Roman" w:cs="Times New Roman"/>
          <w:b/>
          <w:color w:val="000000"/>
          <w:sz w:val="24"/>
          <w:szCs w:val="24"/>
          <w:u w:val="single"/>
          <w:bdr w:val="none" w:sz="0" w:space="0" w:color="auto" w:frame="1"/>
          <w:lang w:eastAsia="ru-RU"/>
        </w:rPr>
        <w:t>;</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383" w:name="n437"/>
      <w:bookmarkEnd w:id="383"/>
      <w:r w:rsidRPr="0056649C">
        <w:rPr>
          <w:rFonts w:ascii="Times New Roman" w:eastAsia="Times New Roman" w:hAnsi="Times New Roman" w:cs="Times New Roman"/>
          <w:b/>
          <w:color w:val="FF0000"/>
          <w:sz w:val="24"/>
          <w:szCs w:val="24"/>
          <w:u w:val="single"/>
          <w:bdr w:val="none" w:sz="0" w:space="0" w:color="auto" w:frame="1"/>
          <w:lang w:eastAsia="ru-RU"/>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384" w:name="n438"/>
      <w:bookmarkEnd w:id="384"/>
      <w:r w:rsidRPr="0056649C">
        <w:rPr>
          <w:rFonts w:ascii="Times New Roman" w:eastAsia="Times New Roman" w:hAnsi="Times New Roman" w:cs="Times New Roman"/>
          <w:b/>
          <w:color w:val="FF0000"/>
          <w:sz w:val="24"/>
          <w:szCs w:val="24"/>
          <w:u w:val="single"/>
          <w:bdr w:val="none" w:sz="0" w:space="0" w:color="auto" w:frame="1"/>
          <w:lang w:eastAsia="ru-RU"/>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FF0000"/>
          <w:sz w:val="24"/>
          <w:szCs w:val="24"/>
          <w:u w:val="single"/>
          <w:bdr w:val="none" w:sz="0" w:space="0" w:color="auto" w:frame="1"/>
          <w:lang w:eastAsia="ru-RU"/>
        </w:rPr>
      </w:pPr>
      <w:bookmarkStart w:id="385" w:name="n439"/>
      <w:bookmarkEnd w:id="385"/>
      <w:r w:rsidRPr="0056649C">
        <w:rPr>
          <w:rFonts w:ascii="Times New Roman" w:eastAsia="Times New Roman" w:hAnsi="Times New Roman" w:cs="Times New Roman"/>
          <w:b/>
          <w:color w:val="FF0000"/>
          <w:sz w:val="24"/>
          <w:szCs w:val="24"/>
          <w:u w:val="single"/>
          <w:bdr w:val="none" w:sz="0" w:space="0" w:color="auto" w:frame="1"/>
          <w:lang w:eastAsia="ru-RU"/>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6" w:name="n434"/>
      <w:bookmarkEnd w:id="386"/>
      <w:r w:rsidRPr="006719BF">
        <w:rPr>
          <w:rFonts w:ascii="Times New Roman" w:eastAsia="Times New Roman" w:hAnsi="Times New Roman" w:cs="Times New Roman"/>
          <w:i/>
          <w:iCs/>
          <w:color w:val="000000"/>
          <w:sz w:val="24"/>
          <w:szCs w:val="24"/>
          <w:bdr w:val="none" w:sz="0" w:space="0" w:color="auto" w:frame="1"/>
          <w:lang w:eastAsia="ru-RU"/>
        </w:rPr>
        <w:t>{Розділ VIII доповнено пунктом 3</w:t>
      </w:r>
      <w:r w:rsidRPr="006719BF">
        <w:rPr>
          <w:rFonts w:ascii="Times New Roman" w:eastAsia="Times New Roman" w:hAnsi="Times New Roman" w:cs="Times New Roman"/>
          <w:b/>
          <w:bCs/>
          <w:color w:val="000000"/>
          <w:sz w:val="2"/>
          <w:szCs w:val="2"/>
          <w:bdr w:val="none" w:sz="0" w:space="0" w:color="auto" w:frame="1"/>
          <w:lang w:eastAsia="ru-RU"/>
        </w:rPr>
        <w:t>-</w:t>
      </w:r>
      <w:r w:rsidRPr="006719BF">
        <w:rPr>
          <w:rFonts w:ascii="Times New Roman" w:eastAsia="Times New Roman" w:hAnsi="Times New Roman" w:cs="Times New Roman"/>
          <w:b/>
          <w:bCs/>
          <w:color w:val="000000"/>
          <w:sz w:val="16"/>
          <w:szCs w:val="16"/>
          <w:bdr w:val="none" w:sz="0" w:space="0" w:color="auto" w:frame="1"/>
          <w:vertAlign w:val="superscript"/>
          <w:lang w:eastAsia="ru-RU"/>
        </w:rPr>
        <w:t>1</w:t>
      </w:r>
      <w:r w:rsidRPr="006719BF">
        <w:rPr>
          <w:rFonts w:ascii="Times New Roman" w:eastAsia="Times New Roman" w:hAnsi="Times New Roman" w:cs="Times New Roman"/>
          <w:i/>
          <w:iCs/>
          <w:color w:val="000000"/>
          <w:sz w:val="24"/>
          <w:szCs w:val="24"/>
          <w:bdr w:val="none" w:sz="0" w:space="0" w:color="auto" w:frame="1"/>
          <w:lang w:eastAsia="ru-RU"/>
        </w:rPr>
        <w:t> згідно із Законом </w:t>
      </w:r>
      <w:hyperlink r:id="rId132" w:anchor="n1602"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2145-VIII від 05.09.2017</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7" w:name="n342"/>
      <w:bookmarkEnd w:id="387"/>
      <w:r w:rsidRPr="006719BF">
        <w:rPr>
          <w:rFonts w:ascii="Times New Roman" w:eastAsia="Times New Roman" w:hAnsi="Times New Roman" w:cs="Times New Roman"/>
          <w:color w:val="000000"/>
          <w:sz w:val="24"/>
          <w:szCs w:val="24"/>
          <w:bdr w:val="none" w:sz="0" w:space="0" w:color="auto" w:frame="1"/>
          <w:lang w:eastAsia="ru-RU"/>
        </w:rPr>
        <w:t xml:space="preserve">4. </w:t>
      </w:r>
      <w:r w:rsidRPr="0056649C">
        <w:rPr>
          <w:rFonts w:ascii="Times New Roman" w:eastAsia="Times New Roman" w:hAnsi="Times New Roman" w:cs="Times New Roman"/>
          <w:color w:val="FF0000"/>
          <w:sz w:val="24"/>
          <w:szCs w:val="24"/>
          <w:u w:val="single"/>
          <w:bdr w:val="none" w:sz="0" w:space="0" w:color="auto" w:frame="1"/>
          <w:lang w:eastAsia="ru-RU"/>
        </w:rPr>
        <w:t xml:space="preserve">Кабінету Міністрів України </w:t>
      </w:r>
      <w:r w:rsidRPr="0056649C">
        <w:rPr>
          <w:rFonts w:ascii="Times New Roman" w:eastAsia="Times New Roman" w:hAnsi="Times New Roman" w:cs="Times New Roman"/>
          <w:b/>
          <w:color w:val="FF0000"/>
          <w:sz w:val="24"/>
          <w:szCs w:val="24"/>
          <w:u w:val="single"/>
          <w:bdr w:val="none" w:sz="0" w:space="0" w:color="auto" w:frame="1"/>
          <w:lang w:eastAsia="ru-RU"/>
        </w:rPr>
        <w:t>протягом шести місяців</w:t>
      </w:r>
      <w:r w:rsidRPr="0056649C">
        <w:rPr>
          <w:rFonts w:ascii="Times New Roman" w:eastAsia="Times New Roman" w:hAnsi="Times New Roman" w:cs="Times New Roman"/>
          <w:color w:val="FF0000"/>
          <w:sz w:val="24"/>
          <w:szCs w:val="24"/>
          <w:u w:val="single"/>
          <w:bdr w:val="none" w:sz="0" w:space="0" w:color="auto" w:frame="1"/>
          <w:lang w:eastAsia="ru-RU"/>
        </w:rPr>
        <w:t xml:space="preserve"> з дня набрання чинності цим Законом:</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88" w:name="n343"/>
      <w:bookmarkEnd w:id="388"/>
      <w:r w:rsidRPr="006719BF">
        <w:rPr>
          <w:rFonts w:ascii="Times New Roman" w:eastAsia="Times New Roman" w:hAnsi="Times New Roman" w:cs="Times New Roman"/>
          <w:color w:val="000000"/>
          <w:sz w:val="24"/>
          <w:szCs w:val="24"/>
          <w:bdr w:val="none" w:sz="0" w:space="0" w:color="auto" w:frame="1"/>
          <w:lang w:eastAsia="ru-RU"/>
        </w:rPr>
        <w:t>підготувати і подати на розгляд Верховної Ради України пропозиції про внесення змін до законів України, що випливають із цього Закону;</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89" w:name="n344"/>
      <w:bookmarkEnd w:id="389"/>
      <w:r w:rsidRPr="0056649C">
        <w:rPr>
          <w:rFonts w:ascii="Times New Roman" w:eastAsia="Times New Roman" w:hAnsi="Times New Roman" w:cs="Times New Roman"/>
          <w:b/>
          <w:color w:val="000000"/>
          <w:sz w:val="24"/>
          <w:szCs w:val="24"/>
          <w:u w:val="single"/>
          <w:bdr w:val="none" w:sz="0" w:space="0" w:color="auto" w:frame="1"/>
          <w:lang w:eastAsia="ru-RU"/>
        </w:rPr>
        <w:t>привести свої нормативно-правові акти у відповідність із цим Законом;</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90" w:name="n345"/>
      <w:bookmarkEnd w:id="390"/>
      <w:r w:rsidRPr="0056649C">
        <w:rPr>
          <w:rFonts w:ascii="Times New Roman" w:eastAsia="Times New Roman" w:hAnsi="Times New Roman" w:cs="Times New Roman"/>
          <w:b/>
          <w:color w:val="000000"/>
          <w:sz w:val="24"/>
          <w:szCs w:val="24"/>
          <w:u w:val="single"/>
          <w:bdr w:val="none" w:sz="0" w:space="0" w:color="auto" w:frame="1"/>
          <w:lang w:eastAsia="ru-RU"/>
        </w:rPr>
        <w:t>забезпечити прийняття відповідно до компетенції нормативно-правових актів, що випливають з цього Закону;</w:t>
      </w:r>
    </w:p>
    <w:p w:rsidR="006719BF" w:rsidRPr="0056649C"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bdr w:val="none" w:sz="0" w:space="0" w:color="auto" w:frame="1"/>
          <w:lang w:eastAsia="ru-RU"/>
        </w:rPr>
      </w:pPr>
      <w:bookmarkStart w:id="391" w:name="n346"/>
      <w:bookmarkEnd w:id="391"/>
      <w:r w:rsidRPr="0056649C">
        <w:rPr>
          <w:rFonts w:ascii="Times New Roman" w:eastAsia="Times New Roman" w:hAnsi="Times New Roman" w:cs="Times New Roman"/>
          <w:b/>
          <w:color w:val="000000"/>
          <w:sz w:val="24"/>
          <w:szCs w:val="24"/>
          <w:u w:val="single"/>
          <w:bdr w:val="none" w:sz="0" w:space="0" w:color="auto" w:frame="1"/>
          <w:lang w:eastAsia="ru-RU"/>
        </w:rPr>
        <w:t>забезпечити перегляд і скасування центральними органами виконавчої влади їх нормативно-правових актів, що суперечать цьому Закону;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2" w:name="n347"/>
      <w:bookmarkEnd w:id="392"/>
      <w:r w:rsidRPr="0056649C">
        <w:rPr>
          <w:rFonts w:ascii="Times New Roman" w:eastAsia="Times New Roman" w:hAnsi="Times New Roman" w:cs="Times New Roman"/>
          <w:b/>
          <w:color w:val="000000"/>
          <w:sz w:val="24"/>
          <w:szCs w:val="24"/>
          <w:u w:val="single"/>
          <w:bdr w:val="none" w:sz="0" w:space="0" w:color="auto" w:frame="1"/>
          <w:lang w:eastAsia="ru-RU"/>
        </w:rPr>
        <w:t>внести необхідні зміни до Загального класифікатора галузей народного господарства, за яким заклади позашкільної освіти віднести до галузей культури</w:t>
      </w:r>
      <w:r w:rsidRPr="006719BF">
        <w:rPr>
          <w:rFonts w:ascii="Times New Roman" w:eastAsia="Times New Roman" w:hAnsi="Times New Roman" w:cs="Times New Roman"/>
          <w:color w:val="000000"/>
          <w:sz w:val="24"/>
          <w:szCs w:val="24"/>
          <w:bdr w:val="none" w:sz="0" w:space="0" w:color="auto" w:frame="1"/>
          <w:lang w:eastAsia="ru-RU"/>
        </w:rPr>
        <w:t>, освіти, спорту, туризму.</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3" w:name="n348"/>
      <w:bookmarkEnd w:id="393"/>
      <w:r w:rsidRPr="006719BF">
        <w:rPr>
          <w:rFonts w:ascii="Times New Roman" w:eastAsia="Times New Roman" w:hAnsi="Times New Roman" w:cs="Times New Roman"/>
          <w:color w:val="000000"/>
          <w:sz w:val="24"/>
          <w:szCs w:val="24"/>
          <w:bdr w:val="none" w:sz="0" w:space="0" w:color="auto" w:frame="1"/>
          <w:lang w:eastAsia="ru-RU"/>
        </w:rPr>
        <w:t>5. Внести зміни до таких законів України:</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4" w:name="n349"/>
      <w:bookmarkEnd w:id="394"/>
      <w:r w:rsidRPr="006719BF">
        <w:rPr>
          <w:rFonts w:ascii="Times New Roman" w:eastAsia="Times New Roman" w:hAnsi="Times New Roman" w:cs="Times New Roman"/>
          <w:i/>
          <w:iCs/>
          <w:color w:val="000000"/>
          <w:sz w:val="24"/>
          <w:szCs w:val="24"/>
          <w:bdr w:val="none" w:sz="0" w:space="0" w:color="auto" w:frame="1"/>
          <w:lang w:eastAsia="ru-RU"/>
        </w:rPr>
        <w:t>{Підпункт 1 пункту 5 розділу VIII втратив чинність на підставі Кодексу </w:t>
      </w:r>
      <w:hyperlink r:id="rId133"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2755-VI від 02.12.2010</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5" w:name="n350"/>
      <w:bookmarkEnd w:id="395"/>
      <w:r w:rsidRPr="006719BF">
        <w:rPr>
          <w:rFonts w:ascii="Times New Roman" w:eastAsia="Times New Roman" w:hAnsi="Times New Roman" w:cs="Times New Roman"/>
          <w:i/>
          <w:iCs/>
          <w:color w:val="000000"/>
          <w:sz w:val="24"/>
          <w:szCs w:val="24"/>
          <w:bdr w:val="none" w:sz="0" w:space="0" w:color="auto" w:frame="1"/>
          <w:lang w:eastAsia="ru-RU"/>
        </w:rPr>
        <w:t>{Підпункт 2 пункту 5 розділу VIII втратив чинність на підставі Кодексу </w:t>
      </w:r>
      <w:hyperlink r:id="rId134" w:tgtFrame="_blank" w:history="1">
        <w:r w:rsidRPr="006719BF">
          <w:rPr>
            <w:rFonts w:ascii="Times New Roman" w:eastAsia="Times New Roman" w:hAnsi="Times New Roman" w:cs="Times New Roman"/>
            <w:i/>
            <w:iCs/>
            <w:color w:val="0000FF"/>
            <w:sz w:val="24"/>
            <w:szCs w:val="24"/>
            <w:u w:val="single"/>
            <w:bdr w:val="none" w:sz="0" w:space="0" w:color="auto" w:frame="1"/>
            <w:lang w:eastAsia="ru-RU"/>
          </w:rPr>
          <w:t>№ 2755-VI від 02.12.2010</w:t>
        </w:r>
      </w:hyperlink>
      <w:r w:rsidRPr="006719BF">
        <w:rPr>
          <w:rFonts w:ascii="Times New Roman" w:eastAsia="Times New Roman" w:hAnsi="Times New Roman" w:cs="Times New Roman"/>
          <w:i/>
          <w:iCs/>
          <w:color w:val="000000"/>
          <w:sz w:val="24"/>
          <w:szCs w:val="24"/>
          <w:bdr w:val="none" w:sz="0" w:space="0" w:color="auto" w:frame="1"/>
          <w:lang w:eastAsia="ru-RU"/>
        </w:rPr>
        <w:t>}</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6" w:name="n351"/>
      <w:bookmarkEnd w:id="396"/>
      <w:r w:rsidRPr="006719BF">
        <w:rPr>
          <w:rFonts w:ascii="Times New Roman" w:eastAsia="Times New Roman" w:hAnsi="Times New Roman" w:cs="Times New Roman"/>
          <w:color w:val="000000"/>
          <w:sz w:val="24"/>
          <w:szCs w:val="24"/>
          <w:bdr w:val="none" w:sz="0" w:space="0" w:color="auto" w:frame="1"/>
          <w:lang w:eastAsia="ru-RU"/>
        </w:rPr>
        <w:t>3) </w:t>
      </w:r>
      <w:hyperlink r:id="rId135" w:tgtFrame="_blank" w:history="1">
        <w:r w:rsidRPr="006719BF">
          <w:rPr>
            <w:rFonts w:ascii="Times New Roman" w:eastAsia="Times New Roman" w:hAnsi="Times New Roman" w:cs="Times New Roman"/>
            <w:color w:val="0000FF"/>
            <w:sz w:val="24"/>
            <w:szCs w:val="24"/>
            <w:u w:val="single"/>
            <w:bdr w:val="none" w:sz="0" w:space="0" w:color="auto" w:frame="1"/>
            <w:lang w:eastAsia="ru-RU"/>
          </w:rPr>
          <w:t>абзац двадцять шостий</w:t>
        </w:r>
      </w:hyperlink>
      <w:r w:rsidRPr="006719BF">
        <w:rPr>
          <w:rFonts w:ascii="Times New Roman" w:eastAsia="Times New Roman" w:hAnsi="Times New Roman" w:cs="Times New Roman"/>
          <w:color w:val="000000"/>
          <w:sz w:val="24"/>
          <w:szCs w:val="24"/>
          <w:bdr w:val="none" w:sz="0" w:space="0" w:color="auto" w:frame="1"/>
          <w:lang w:eastAsia="ru-RU"/>
        </w:rPr>
        <w:t> частини шостої статті 4 Закону України "Про підприємництво" (Відомості Верховної Ради УРСР, 1991 р., № 14, ст. 168; Відомості Верховної Ради України, 1998 р., № 17, ст. 80, № 26, ст. 158; 1999 р., № 7, ст. 52, № 8, ст. 60, № 36, ст. 317, № 38, ст. 350) викласти в такій редакції:</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7" w:name="n352"/>
      <w:bookmarkEnd w:id="397"/>
      <w:r w:rsidRPr="006719BF">
        <w:rPr>
          <w:rFonts w:ascii="Times New Roman" w:eastAsia="Times New Roman" w:hAnsi="Times New Roman" w:cs="Times New Roman"/>
          <w:color w:val="000000"/>
          <w:sz w:val="24"/>
          <w:szCs w:val="24"/>
          <w:bdr w:val="none" w:sz="0" w:space="0" w:color="auto" w:frame="1"/>
          <w:lang w:eastAsia="ru-RU"/>
        </w:rPr>
        <w:t>"освітня діяльність";</w:t>
      </w:r>
    </w:p>
    <w:p w:rsidR="006719BF" w:rsidRPr="006719BF" w:rsidRDefault="006719BF" w:rsidP="006719B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98" w:name="n353"/>
      <w:bookmarkEnd w:id="398"/>
      <w:r w:rsidRPr="006719BF">
        <w:rPr>
          <w:rFonts w:ascii="Times New Roman" w:eastAsia="Times New Roman" w:hAnsi="Times New Roman" w:cs="Times New Roman"/>
          <w:color w:val="000000"/>
          <w:sz w:val="24"/>
          <w:szCs w:val="24"/>
          <w:bdr w:val="none" w:sz="0" w:space="0" w:color="auto" w:frame="1"/>
          <w:lang w:eastAsia="ru-RU"/>
        </w:rPr>
        <w:t>4) пункт 10 частини третьої </w:t>
      </w:r>
      <w:hyperlink r:id="rId136" w:anchor="n582" w:tgtFrame="_blank" w:history="1">
        <w:r w:rsidRPr="006719BF">
          <w:rPr>
            <w:rFonts w:ascii="Times New Roman" w:eastAsia="Times New Roman" w:hAnsi="Times New Roman" w:cs="Times New Roman"/>
            <w:color w:val="0000FF"/>
            <w:sz w:val="24"/>
            <w:szCs w:val="24"/>
            <w:u w:val="single"/>
            <w:bdr w:val="none" w:sz="0" w:space="0" w:color="auto" w:frame="1"/>
            <w:lang w:eastAsia="ru-RU"/>
          </w:rPr>
          <w:t>статті 42</w:t>
        </w:r>
      </w:hyperlink>
      <w:r w:rsidRPr="006719BF">
        <w:rPr>
          <w:rFonts w:ascii="Times New Roman" w:eastAsia="Times New Roman" w:hAnsi="Times New Roman" w:cs="Times New Roman"/>
          <w:color w:val="000000"/>
          <w:sz w:val="24"/>
          <w:szCs w:val="24"/>
          <w:bdr w:val="none" w:sz="0" w:space="0" w:color="auto" w:frame="1"/>
          <w:lang w:eastAsia="ru-RU"/>
        </w:rPr>
        <w:t> Закону України "Про місцеве самоврядування в Україні" (Відомості Верховної Ради України, 1997 р., № 24, ст. 170) доповнити словами "</w:t>
      </w:r>
      <w:r w:rsidRPr="0056649C">
        <w:rPr>
          <w:rFonts w:ascii="Times New Roman" w:eastAsia="Times New Roman" w:hAnsi="Times New Roman" w:cs="Times New Roman"/>
          <w:b/>
          <w:color w:val="000000"/>
          <w:sz w:val="24"/>
          <w:szCs w:val="24"/>
          <w:u w:val="single"/>
          <w:bdr w:val="none" w:sz="0" w:space="0" w:color="auto" w:frame="1"/>
          <w:lang w:eastAsia="ru-RU"/>
        </w:rPr>
        <w:t>крім керівників</w:t>
      </w:r>
      <w:r w:rsidRPr="0056649C">
        <w:rPr>
          <w:rFonts w:ascii="Times New Roman" w:eastAsia="Times New Roman" w:hAnsi="Times New Roman" w:cs="Times New Roman"/>
          <w:color w:val="000000"/>
          <w:sz w:val="24"/>
          <w:szCs w:val="24"/>
          <w:bdr w:val="none" w:sz="0" w:space="0" w:color="auto" w:frame="1"/>
          <w:lang w:eastAsia="ru-RU"/>
        </w:rPr>
        <w:t xml:space="preserve"> </w:t>
      </w:r>
      <w:r w:rsidRPr="00146646">
        <w:rPr>
          <w:rFonts w:ascii="Times New Roman" w:eastAsia="Times New Roman" w:hAnsi="Times New Roman" w:cs="Times New Roman"/>
          <w:color w:val="000000"/>
          <w:sz w:val="24"/>
          <w:szCs w:val="24"/>
          <w:bdr w:val="none" w:sz="0" w:space="0" w:color="auto" w:frame="1"/>
          <w:lang w:eastAsia="ru-RU"/>
        </w:rPr>
        <w:t xml:space="preserve">дошкільних, загальноосвітніх та </w:t>
      </w:r>
      <w:bookmarkStart w:id="399" w:name="_GoBack"/>
      <w:r w:rsidRPr="0056649C">
        <w:rPr>
          <w:rFonts w:ascii="Times New Roman" w:eastAsia="Times New Roman" w:hAnsi="Times New Roman" w:cs="Times New Roman"/>
          <w:b/>
          <w:color w:val="000000"/>
          <w:sz w:val="24"/>
          <w:szCs w:val="24"/>
          <w:highlight w:val="yellow"/>
          <w:u w:val="single"/>
          <w:bdr w:val="none" w:sz="0" w:space="0" w:color="auto" w:frame="1"/>
          <w:lang w:eastAsia="ru-RU"/>
        </w:rPr>
        <w:t>позашкільних навчальних закладів</w:t>
      </w:r>
      <w:r w:rsidRPr="0056649C">
        <w:rPr>
          <w:rFonts w:ascii="Times New Roman" w:eastAsia="Times New Roman" w:hAnsi="Times New Roman" w:cs="Times New Roman"/>
          <w:b/>
          <w:color w:val="000000"/>
          <w:sz w:val="24"/>
          <w:szCs w:val="24"/>
          <w:u w:val="single"/>
          <w:bdr w:val="none" w:sz="0" w:space="0" w:color="auto" w:frame="1"/>
          <w:lang w:eastAsia="ru-RU"/>
        </w:rPr>
        <w:t>"</w:t>
      </w:r>
      <w:bookmarkEnd w:id="399"/>
      <w:r w:rsidRPr="006719BF">
        <w:rPr>
          <w:rFonts w:ascii="Times New Roman" w:eastAsia="Times New Roman" w:hAnsi="Times New Roman" w:cs="Times New Roman"/>
          <w:color w:val="000000"/>
          <w:sz w:val="24"/>
          <w:szCs w:val="24"/>
          <w:bdr w:val="none" w:sz="0" w:space="0" w:color="auto" w:frame="1"/>
          <w:lang w:eastAsia="ru-RU"/>
        </w:rPr>
        <w:t>.</w:t>
      </w:r>
    </w:p>
    <w:tbl>
      <w:tblPr>
        <w:tblW w:w="5000" w:type="pct"/>
        <w:tblCellMar>
          <w:left w:w="0" w:type="dxa"/>
          <w:right w:w="0" w:type="dxa"/>
        </w:tblCellMar>
        <w:tblLook w:val="04A0" w:firstRow="1" w:lastRow="0" w:firstColumn="1" w:lastColumn="0" w:noHBand="0" w:noVBand="1"/>
      </w:tblPr>
      <w:tblGrid>
        <w:gridCol w:w="2806"/>
        <w:gridCol w:w="6549"/>
      </w:tblGrid>
      <w:tr w:rsidR="006719BF" w:rsidRPr="006719BF" w:rsidTr="00146646">
        <w:tc>
          <w:tcPr>
            <w:tcW w:w="1500" w:type="pct"/>
            <w:hideMark/>
          </w:tcPr>
          <w:p w:rsidR="006719BF" w:rsidRPr="006719BF" w:rsidRDefault="006719BF" w:rsidP="006719BF">
            <w:pPr>
              <w:spacing w:after="0" w:line="240" w:lineRule="auto"/>
              <w:jc w:val="center"/>
              <w:textAlignment w:val="baseline"/>
              <w:rPr>
                <w:rFonts w:ascii="Times New Roman" w:eastAsia="Times New Roman" w:hAnsi="Times New Roman" w:cs="Times New Roman"/>
                <w:sz w:val="24"/>
                <w:szCs w:val="24"/>
                <w:lang w:eastAsia="ru-RU"/>
              </w:rPr>
            </w:pPr>
            <w:bookmarkStart w:id="400" w:name="n354"/>
            <w:bookmarkEnd w:id="400"/>
            <w:r w:rsidRPr="006719BF">
              <w:rPr>
                <w:rFonts w:ascii="Times New Roman" w:eastAsia="Times New Roman" w:hAnsi="Times New Roman" w:cs="Times New Roman"/>
                <w:b/>
                <w:bCs/>
                <w:color w:val="000000"/>
                <w:sz w:val="24"/>
                <w:szCs w:val="24"/>
                <w:bdr w:val="none" w:sz="0" w:space="0" w:color="auto" w:frame="1"/>
                <w:lang w:eastAsia="ru-RU"/>
              </w:rPr>
              <w:t>Президент України</w:t>
            </w:r>
          </w:p>
        </w:tc>
        <w:tc>
          <w:tcPr>
            <w:tcW w:w="3500" w:type="pct"/>
            <w:hideMark/>
          </w:tcPr>
          <w:p w:rsidR="006719BF" w:rsidRPr="006719BF" w:rsidRDefault="006719BF" w:rsidP="006719BF">
            <w:pPr>
              <w:spacing w:after="0" w:line="240" w:lineRule="auto"/>
              <w:jc w:val="right"/>
              <w:textAlignment w:val="baseline"/>
              <w:rPr>
                <w:rFonts w:ascii="Times New Roman" w:eastAsia="Times New Roman" w:hAnsi="Times New Roman" w:cs="Times New Roman"/>
                <w:sz w:val="24"/>
                <w:szCs w:val="24"/>
                <w:lang w:eastAsia="ru-RU"/>
              </w:rPr>
            </w:pPr>
            <w:r w:rsidRPr="006719BF">
              <w:rPr>
                <w:rFonts w:ascii="Times New Roman" w:eastAsia="Times New Roman" w:hAnsi="Times New Roman" w:cs="Times New Roman"/>
                <w:b/>
                <w:bCs/>
                <w:color w:val="000000"/>
                <w:sz w:val="24"/>
                <w:szCs w:val="24"/>
                <w:bdr w:val="none" w:sz="0" w:space="0" w:color="auto" w:frame="1"/>
                <w:lang w:eastAsia="ru-RU"/>
              </w:rPr>
              <w:t>Л.КУЧМА</w:t>
            </w:r>
          </w:p>
        </w:tc>
      </w:tr>
      <w:tr w:rsidR="006719BF" w:rsidRPr="006719BF" w:rsidTr="00146646">
        <w:tc>
          <w:tcPr>
            <w:tcW w:w="0" w:type="auto"/>
            <w:hideMark/>
          </w:tcPr>
          <w:p w:rsidR="006719BF" w:rsidRPr="006719BF" w:rsidRDefault="006719BF" w:rsidP="006719BF">
            <w:pPr>
              <w:spacing w:after="0" w:line="240" w:lineRule="auto"/>
              <w:jc w:val="center"/>
              <w:textAlignment w:val="baseline"/>
              <w:rPr>
                <w:rFonts w:ascii="Times New Roman" w:eastAsia="Times New Roman" w:hAnsi="Times New Roman" w:cs="Times New Roman"/>
                <w:sz w:val="24"/>
                <w:szCs w:val="24"/>
                <w:lang w:eastAsia="ru-RU"/>
              </w:rPr>
            </w:pPr>
            <w:r w:rsidRPr="006719BF">
              <w:rPr>
                <w:rFonts w:ascii="Times New Roman" w:eastAsia="Times New Roman" w:hAnsi="Times New Roman" w:cs="Times New Roman"/>
                <w:b/>
                <w:bCs/>
                <w:color w:val="000000"/>
                <w:sz w:val="24"/>
                <w:szCs w:val="24"/>
                <w:bdr w:val="none" w:sz="0" w:space="0" w:color="auto" w:frame="1"/>
                <w:lang w:eastAsia="ru-RU"/>
              </w:rPr>
              <w:t>м. Київ </w:t>
            </w:r>
            <w:r w:rsidRPr="006719BF">
              <w:rPr>
                <w:rFonts w:ascii="Times New Roman" w:eastAsia="Times New Roman" w:hAnsi="Times New Roman" w:cs="Times New Roman"/>
                <w:sz w:val="24"/>
                <w:szCs w:val="24"/>
                <w:lang w:eastAsia="ru-RU"/>
              </w:rPr>
              <w:br/>
            </w:r>
            <w:r w:rsidRPr="006719BF">
              <w:rPr>
                <w:rFonts w:ascii="Times New Roman" w:eastAsia="Times New Roman" w:hAnsi="Times New Roman" w:cs="Times New Roman"/>
                <w:b/>
                <w:bCs/>
                <w:color w:val="000000"/>
                <w:sz w:val="24"/>
                <w:szCs w:val="24"/>
                <w:bdr w:val="none" w:sz="0" w:space="0" w:color="auto" w:frame="1"/>
                <w:lang w:eastAsia="ru-RU"/>
              </w:rPr>
              <w:t>22 червня 2000 року </w:t>
            </w:r>
            <w:r w:rsidRPr="006719BF">
              <w:rPr>
                <w:rFonts w:ascii="Times New Roman" w:eastAsia="Times New Roman" w:hAnsi="Times New Roman" w:cs="Times New Roman"/>
                <w:sz w:val="24"/>
                <w:szCs w:val="24"/>
                <w:lang w:eastAsia="ru-RU"/>
              </w:rPr>
              <w:br/>
            </w:r>
            <w:r w:rsidRPr="006719BF">
              <w:rPr>
                <w:rFonts w:ascii="Times New Roman" w:eastAsia="Times New Roman" w:hAnsi="Times New Roman" w:cs="Times New Roman"/>
                <w:b/>
                <w:bCs/>
                <w:color w:val="000000"/>
                <w:sz w:val="24"/>
                <w:szCs w:val="24"/>
                <w:bdr w:val="none" w:sz="0" w:space="0" w:color="auto" w:frame="1"/>
                <w:lang w:eastAsia="ru-RU"/>
              </w:rPr>
              <w:t>№ 1841-III</w:t>
            </w:r>
          </w:p>
        </w:tc>
        <w:tc>
          <w:tcPr>
            <w:tcW w:w="0" w:type="auto"/>
            <w:hideMark/>
          </w:tcPr>
          <w:p w:rsidR="006719BF" w:rsidRPr="006719BF" w:rsidRDefault="006719BF" w:rsidP="006719BF">
            <w:pPr>
              <w:spacing w:after="0" w:line="240" w:lineRule="auto"/>
              <w:jc w:val="right"/>
              <w:textAlignment w:val="baseline"/>
              <w:rPr>
                <w:rFonts w:ascii="Times New Roman" w:eastAsia="Times New Roman" w:hAnsi="Times New Roman" w:cs="Times New Roman"/>
                <w:sz w:val="24"/>
                <w:szCs w:val="24"/>
                <w:lang w:eastAsia="ru-RU"/>
              </w:rPr>
            </w:pPr>
            <w:r w:rsidRPr="006719BF">
              <w:rPr>
                <w:rFonts w:ascii="Times New Roman" w:eastAsia="Times New Roman" w:hAnsi="Times New Roman" w:cs="Times New Roman"/>
                <w:b/>
                <w:bCs/>
                <w:color w:val="000000"/>
                <w:sz w:val="24"/>
                <w:szCs w:val="24"/>
                <w:bdr w:val="none" w:sz="0" w:space="0" w:color="auto" w:frame="1"/>
                <w:lang w:eastAsia="ru-RU"/>
              </w:rPr>
              <w:br/>
            </w:r>
          </w:p>
        </w:tc>
      </w:tr>
    </w:tbl>
    <w:p w:rsidR="006719BF" w:rsidRPr="006719BF" w:rsidRDefault="006719BF" w:rsidP="006719BF">
      <w:pPr>
        <w:shd w:val="clear" w:color="auto" w:fill="F0F0F0"/>
        <w:spacing w:after="150" w:line="240" w:lineRule="auto"/>
        <w:textAlignment w:val="baseline"/>
        <w:outlineLvl w:val="1"/>
        <w:rPr>
          <w:rFonts w:ascii="Verdana" w:eastAsia="Times New Roman" w:hAnsi="Verdana" w:cs="Arial"/>
          <w:b/>
          <w:bCs/>
          <w:color w:val="000000"/>
          <w:sz w:val="23"/>
          <w:szCs w:val="23"/>
          <w:lang w:eastAsia="ru-RU"/>
        </w:rPr>
      </w:pPr>
      <w:r w:rsidRPr="006719BF">
        <w:rPr>
          <w:rFonts w:ascii="Verdana" w:eastAsia="Times New Roman" w:hAnsi="Verdana" w:cs="Arial"/>
          <w:b/>
          <w:bCs/>
          <w:color w:val="000000"/>
          <w:sz w:val="23"/>
          <w:szCs w:val="23"/>
          <w:lang w:eastAsia="ru-RU"/>
        </w:rPr>
        <w:t>Публікації документа</w:t>
      </w:r>
    </w:p>
    <w:p w:rsidR="006719BF" w:rsidRPr="006719BF" w:rsidRDefault="006719BF" w:rsidP="006719BF">
      <w:pPr>
        <w:numPr>
          <w:ilvl w:val="0"/>
          <w:numId w:val="1"/>
        </w:numPr>
        <w:shd w:val="clear" w:color="auto" w:fill="FFFFFF"/>
        <w:spacing w:after="0" w:line="240" w:lineRule="auto"/>
        <w:ind w:left="0"/>
        <w:textAlignment w:val="baseline"/>
        <w:rPr>
          <w:rFonts w:ascii="Verdana" w:eastAsia="Times New Roman" w:hAnsi="Verdana" w:cs="Arial"/>
          <w:color w:val="000000"/>
          <w:sz w:val="17"/>
          <w:szCs w:val="17"/>
          <w:lang w:eastAsia="ru-RU"/>
        </w:rPr>
      </w:pPr>
      <w:r w:rsidRPr="006719BF">
        <w:rPr>
          <w:rFonts w:ascii="Verdana" w:eastAsia="Times New Roman" w:hAnsi="Verdana" w:cs="Arial"/>
          <w:b/>
          <w:bCs/>
          <w:color w:val="000000"/>
          <w:sz w:val="17"/>
          <w:szCs w:val="17"/>
          <w:bdr w:val="none" w:sz="0" w:space="0" w:color="auto" w:frame="1"/>
          <w:lang w:eastAsia="ru-RU"/>
        </w:rPr>
        <w:t>Голос України</w:t>
      </w:r>
      <w:r w:rsidRPr="006719BF">
        <w:rPr>
          <w:rFonts w:ascii="Verdana" w:eastAsia="Times New Roman" w:hAnsi="Verdana" w:cs="Arial"/>
          <w:color w:val="000000"/>
          <w:sz w:val="17"/>
          <w:szCs w:val="17"/>
          <w:lang w:eastAsia="ru-RU"/>
        </w:rPr>
        <w:t> від 01.08.2000</w:t>
      </w:r>
    </w:p>
    <w:p w:rsidR="006719BF" w:rsidRPr="006719BF" w:rsidRDefault="006719BF" w:rsidP="006719BF">
      <w:pPr>
        <w:numPr>
          <w:ilvl w:val="0"/>
          <w:numId w:val="1"/>
        </w:numPr>
        <w:shd w:val="clear" w:color="auto" w:fill="FFFFFF"/>
        <w:spacing w:after="0" w:line="240" w:lineRule="auto"/>
        <w:ind w:left="0"/>
        <w:textAlignment w:val="baseline"/>
        <w:rPr>
          <w:rFonts w:ascii="Verdana" w:eastAsia="Times New Roman" w:hAnsi="Verdana" w:cs="Arial"/>
          <w:color w:val="000000"/>
          <w:sz w:val="17"/>
          <w:szCs w:val="17"/>
          <w:lang w:eastAsia="ru-RU"/>
        </w:rPr>
      </w:pPr>
      <w:r w:rsidRPr="006719BF">
        <w:rPr>
          <w:rFonts w:ascii="Verdana" w:eastAsia="Times New Roman" w:hAnsi="Verdana" w:cs="Arial"/>
          <w:b/>
          <w:bCs/>
          <w:color w:val="000000"/>
          <w:sz w:val="17"/>
          <w:szCs w:val="17"/>
          <w:bdr w:val="none" w:sz="0" w:space="0" w:color="auto" w:frame="1"/>
          <w:lang w:eastAsia="ru-RU"/>
        </w:rPr>
        <w:lastRenderedPageBreak/>
        <w:t>Офіційний вісник України</w:t>
      </w:r>
      <w:r w:rsidRPr="006719BF">
        <w:rPr>
          <w:rFonts w:ascii="Verdana" w:eastAsia="Times New Roman" w:hAnsi="Verdana" w:cs="Arial"/>
          <w:color w:val="000000"/>
          <w:sz w:val="17"/>
          <w:szCs w:val="17"/>
          <w:lang w:eastAsia="ru-RU"/>
        </w:rPr>
        <w:t> від 04.08.2000 — 2000 р., № 29, стор. 3, стаття 1190, код акту 16298/2000</w:t>
      </w:r>
    </w:p>
    <w:p w:rsidR="006719BF" w:rsidRPr="006719BF" w:rsidRDefault="006719BF" w:rsidP="006719BF">
      <w:pPr>
        <w:numPr>
          <w:ilvl w:val="0"/>
          <w:numId w:val="1"/>
        </w:numPr>
        <w:shd w:val="clear" w:color="auto" w:fill="FFFFFF"/>
        <w:spacing w:after="0" w:line="240" w:lineRule="auto"/>
        <w:ind w:left="0"/>
        <w:textAlignment w:val="baseline"/>
        <w:rPr>
          <w:rFonts w:ascii="Verdana" w:eastAsia="Times New Roman" w:hAnsi="Verdana" w:cs="Arial"/>
          <w:color w:val="000000"/>
          <w:sz w:val="17"/>
          <w:szCs w:val="17"/>
          <w:lang w:eastAsia="ru-RU"/>
        </w:rPr>
      </w:pPr>
      <w:r w:rsidRPr="006719BF">
        <w:rPr>
          <w:rFonts w:ascii="Verdana" w:eastAsia="Times New Roman" w:hAnsi="Verdana" w:cs="Arial"/>
          <w:b/>
          <w:bCs/>
          <w:color w:val="000000"/>
          <w:sz w:val="17"/>
          <w:szCs w:val="17"/>
          <w:bdr w:val="none" w:sz="0" w:space="0" w:color="auto" w:frame="1"/>
          <w:lang w:eastAsia="ru-RU"/>
        </w:rPr>
        <w:t>Урядовий кур'єр</w:t>
      </w:r>
      <w:r w:rsidRPr="006719BF">
        <w:rPr>
          <w:rFonts w:ascii="Verdana" w:eastAsia="Times New Roman" w:hAnsi="Verdana" w:cs="Arial"/>
          <w:color w:val="000000"/>
          <w:sz w:val="17"/>
          <w:szCs w:val="17"/>
          <w:lang w:eastAsia="ru-RU"/>
        </w:rPr>
        <w:t> від 09.08.2000</w:t>
      </w:r>
    </w:p>
    <w:p w:rsidR="006719BF" w:rsidRPr="006719BF" w:rsidRDefault="006719BF" w:rsidP="006719BF">
      <w:pPr>
        <w:numPr>
          <w:ilvl w:val="0"/>
          <w:numId w:val="1"/>
        </w:numPr>
        <w:shd w:val="clear" w:color="auto" w:fill="FFFFFF"/>
        <w:spacing w:after="0" w:line="240" w:lineRule="auto"/>
        <w:ind w:left="0"/>
        <w:textAlignment w:val="baseline"/>
        <w:rPr>
          <w:rFonts w:ascii="Verdana" w:eastAsia="Times New Roman" w:hAnsi="Verdana" w:cs="Arial"/>
          <w:color w:val="000000"/>
          <w:sz w:val="17"/>
          <w:szCs w:val="17"/>
          <w:lang w:eastAsia="ru-RU"/>
        </w:rPr>
      </w:pPr>
      <w:r w:rsidRPr="006719BF">
        <w:rPr>
          <w:rFonts w:ascii="Verdana" w:eastAsia="Times New Roman" w:hAnsi="Verdana" w:cs="Arial"/>
          <w:b/>
          <w:bCs/>
          <w:color w:val="000000"/>
          <w:sz w:val="17"/>
          <w:szCs w:val="17"/>
          <w:bdr w:val="none" w:sz="0" w:space="0" w:color="auto" w:frame="1"/>
          <w:lang w:eastAsia="ru-RU"/>
        </w:rPr>
        <w:t>Відомості Верховної Ради України</w:t>
      </w:r>
      <w:r w:rsidRPr="006719BF">
        <w:rPr>
          <w:rFonts w:ascii="Verdana" w:eastAsia="Times New Roman" w:hAnsi="Verdana" w:cs="Arial"/>
          <w:color w:val="000000"/>
          <w:sz w:val="17"/>
          <w:szCs w:val="17"/>
          <w:lang w:eastAsia="ru-RU"/>
        </w:rPr>
        <w:t> від 17.11.2000 — 2000 р., № 46, стаття 393</w:t>
      </w:r>
    </w:p>
    <w:p w:rsidR="007C2959" w:rsidRDefault="007C2959"/>
    <w:sectPr w:rsidR="007C2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43F70"/>
    <w:multiLevelType w:val="multilevel"/>
    <w:tmpl w:val="F8F4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BF"/>
    <w:rsid w:val="00146646"/>
    <w:rsid w:val="001F5A39"/>
    <w:rsid w:val="00217DBE"/>
    <w:rsid w:val="002D24C9"/>
    <w:rsid w:val="003E7C3D"/>
    <w:rsid w:val="0056649C"/>
    <w:rsid w:val="00670416"/>
    <w:rsid w:val="006719BF"/>
    <w:rsid w:val="00720AA0"/>
    <w:rsid w:val="00742FA3"/>
    <w:rsid w:val="007C2959"/>
    <w:rsid w:val="008658B6"/>
    <w:rsid w:val="00C400A9"/>
    <w:rsid w:val="00C5031E"/>
    <w:rsid w:val="00CE473E"/>
    <w:rsid w:val="00E927B6"/>
    <w:rsid w:val="00F74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51332-A637-4319-BC3D-E12D8F22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719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19BF"/>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6719BF"/>
  </w:style>
  <w:style w:type="character" w:customStyle="1" w:styleId="rvts0">
    <w:name w:val="rvts0"/>
    <w:basedOn w:val="a0"/>
    <w:rsid w:val="006719BF"/>
  </w:style>
  <w:style w:type="paragraph" w:customStyle="1" w:styleId="rvps17">
    <w:name w:val="rvps17"/>
    <w:basedOn w:val="a"/>
    <w:rsid w:val="00671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6719BF"/>
  </w:style>
  <w:style w:type="paragraph" w:customStyle="1" w:styleId="rvps6">
    <w:name w:val="rvps6"/>
    <w:basedOn w:val="a"/>
    <w:rsid w:val="00671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719BF"/>
  </w:style>
  <w:style w:type="paragraph" w:customStyle="1" w:styleId="rvps7">
    <w:name w:val="rvps7"/>
    <w:basedOn w:val="a"/>
    <w:rsid w:val="00671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6719BF"/>
  </w:style>
  <w:style w:type="paragraph" w:customStyle="1" w:styleId="rvps18">
    <w:name w:val="rvps18"/>
    <w:basedOn w:val="a"/>
    <w:rsid w:val="00671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719BF"/>
    <w:rPr>
      <w:color w:val="0000FF"/>
      <w:u w:val="single"/>
    </w:rPr>
  </w:style>
  <w:style w:type="character" w:styleId="a4">
    <w:name w:val="FollowedHyperlink"/>
    <w:basedOn w:val="a0"/>
    <w:uiPriority w:val="99"/>
    <w:semiHidden/>
    <w:unhideWhenUsed/>
    <w:rsid w:val="006719BF"/>
    <w:rPr>
      <w:color w:val="800080"/>
      <w:u w:val="single"/>
    </w:rPr>
  </w:style>
  <w:style w:type="paragraph" w:customStyle="1" w:styleId="rvps2">
    <w:name w:val="rvps2"/>
    <w:basedOn w:val="a"/>
    <w:rsid w:val="00671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6719BF"/>
  </w:style>
  <w:style w:type="character" w:customStyle="1" w:styleId="rvts15">
    <w:name w:val="rvts15"/>
    <w:basedOn w:val="a0"/>
    <w:rsid w:val="006719BF"/>
  </w:style>
  <w:style w:type="character" w:customStyle="1" w:styleId="rvts9">
    <w:name w:val="rvts9"/>
    <w:basedOn w:val="a0"/>
    <w:rsid w:val="006719BF"/>
  </w:style>
  <w:style w:type="character" w:customStyle="1" w:styleId="rvts11">
    <w:name w:val="rvts11"/>
    <w:basedOn w:val="a0"/>
    <w:rsid w:val="006719BF"/>
  </w:style>
  <w:style w:type="character" w:customStyle="1" w:styleId="rvts37">
    <w:name w:val="rvts37"/>
    <w:basedOn w:val="a0"/>
    <w:rsid w:val="006719BF"/>
  </w:style>
  <w:style w:type="paragraph" w:customStyle="1" w:styleId="rvps4">
    <w:name w:val="rvps4"/>
    <w:basedOn w:val="a"/>
    <w:rsid w:val="006719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719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719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3773">
      <w:bodyDiv w:val="1"/>
      <w:marLeft w:val="0"/>
      <w:marRight w:val="0"/>
      <w:marTop w:val="0"/>
      <w:marBottom w:val="0"/>
      <w:divBdr>
        <w:top w:val="none" w:sz="0" w:space="0" w:color="auto"/>
        <w:left w:val="none" w:sz="0" w:space="0" w:color="auto"/>
        <w:bottom w:val="none" w:sz="0" w:space="0" w:color="auto"/>
        <w:right w:val="none" w:sz="0" w:space="0" w:color="auto"/>
      </w:divBdr>
      <w:divsChild>
        <w:div w:id="727189976">
          <w:marLeft w:val="0"/>
          <w:marRight w:val="0"/>
          <w:marTop w:val="0"/>
          <w:marBottom w:val="0"/>
          <w:divBdr>
            <w:top w:val="none" w:sz="0" w:space="0" w:color="auto"/>
            <w:left w:val="none" w:sz="0" w:space="0" w:color="auto"/>
            <w:bottom w:val="none" w:sz="0" w:space="0" w:color="auto"/>
            <w:right w:val="none" w:sz="0" w:space="0" w:color="auto"/>
          </w:divBdr>
          <w:divsChild>
            <w:div w:id="1396467203">
              <w:marLeft w:val="0"/>
              <w:marRight w:val="0"/>
              <w:marTop w:val="0"/>
              <w:marBottom w:val="0"/>
              <w:divBdr>
                <w:top w:val="none" w:sz="0" w:space="0" w:color="auto"/>
                <w:left w:val="none" w:sz="0" w:space="0" w:color="auto"/>
                <w:bottom w:val="none" w:sz="0" w:space="0" w:color="auto"/>
                <w:right w:val="none" w:sz="0" w:space="0" w:color="auto"/>
              </w:divBdr>
              <w:divsChild>
                <w:div w:id="2131121654">
                  <w:marLeft w:val="0"/>
                  <w:marRight w:val="0"/>
                  <w:marTop w:val="0"/>
                  <w:marBottom w:val="0"/>
                  <w:divBdr>
                    <w:top w:val="none" w:sz="0" w:space="0" w:color="auto"/>
                    <w:left w:val="none" w:sz="0" w:space="0" w:color="auto"/>
                    <w:bottom w:val="none" w:sz="0" w:space="0" w:color="auto"/>
                    <w:right w:val="none" w:sz="0" w:space="0" w:color="auto"/>
                  </w:divBdr>
                  <w:divsChild>
                    <w:div w:id="1399938179">
                      <w:marLeft w:val="0"/>
                      <w:marRight w:val="0"/>
                      <w:marTop w:val="0"/>
                      <w:marBottom w:val="150"/>
                      <w:divBdr>
                        <w:top w:val="none" w:sz="0" w:space="0" w:color="auto"/>
                        <w:left w:val="none" w:sz="0" w:space="0" w:color="auto"/>
                        <w:bottom w:val="none" w:sz="0" w:space="0" w:color="auto"/>
                        <w:right w:val="none" w:sz="0" w:space="0" w:color="auto"/>
                      </w:divBdr>
                    </w:div>
                    <w:div w:id="300769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506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3.rada.gov.ua/laws/show/860-15" TargetMode="External"/><Relationship Id="rId117" Type="http://schemas.openxmlformats.org/officeDocument/2006/relationships/hyperlink" Target="http://zakon3.rada.gov.ua/laws/show/2145-19/paran1594" TargetMode="External"/><Relationship Id="rId21" Type="http://schemas.openxmlformats.org/officeDocument/2006/relationships/hyperlink" Target="http://zakon3.rada.gov.ua/laws/show/1841-14/print1483001914431339" TargetMode="External"/><Relationship Id="rId42" Type="http://schemas.openxmlformats.org/officeDocument/2006/relationships/hyperlink" Target="http://zakon3.rada.gov.ua/laws/show/5029-17/paran112" TargetMode="External"/><Relationship Id="rId47" Type="http://schemas.openxmlformats.org/officeDocument/2006/relationships/hyperlink" Target="http://zakon3.rada.gov.ua/laws/show/2145-19/paran1502" TargetMode="External"/><Relationship Id="rId63" Type="http://schemas.openxmlformats.org/officeDocument/2006/relationships/hyperlink" Target="http://zakon3.rada.gov.ua/laws/show/1060-12" TargetMode="External"/><Relationship Id="rId68" Type="http://schemas.openxmlformats.org/officeDocument/2006/relationships/hyperlink" Target="http://zakon3.rada.gov.ua/laws/show/2145-19" TargetMode="External"/><Relationship Id="rId84" Type="http://schemas.openxmlformats.org/officeDocument/2006/relationships/hyperlink" Target="http://zakon3.rada.gov.ua/laws/show/2626-15" TargetMode="External"/><Relationship Id="rId89" Type="http://schemas.openxmlformats.org/officeDocument/2006/relationships/hyperlink" Target="http://zakon3.rada.gov.ua/laws/show/2145-19/paran1581" TargetMode="External"/><Relationship Id="rId112" Type="http://schemas.openxmlformats.org/officeDocument/2006/relationships/hyperlink" Target="http://zakon3.rada.gov.ua/laws/show/435-15" TargetMode="External"/><Relationship Id="rId133" Type="http://schemas.openxmlformats.org/officeDocument/2006/relationships/hyperlink" Target="http://zakon3.rada.gov.ua/laws/show/2755-17" TargetMode="External"/><Relationship Id="rId138" Type="http://schemas.openxmlformats.org/officeDocument/2006/relationships/theme" Target="theme/theme1.xml"/><Relationship Id="rId16" Type="http://schemas.openxmlformats.org/officeDocument/2006/relationships/hyperlink" Target="http://zakon3.rada.gov.ua/laws/show/76-19" TargetMode="External"/><Relationship Id="rId107" Type="http://schemas.openxmlformats.org/officeDocument/2006/relationships/hyperlink" Target="http://zakon3.rada.gov.ua/laws/show/2626-15" TargetMode="External"/><Relationship Id="rId11" Type="http://schemas.openxmlformats.org/officeDocument/2006/relationships/hyperlink" Target="http://zakon3.rada.gov.ua/laws/show/876-16" TargetMode="External"/><Relationship Id="rId32" Type="http://schemas.openxmlformats.org/officeDocument/2006/relationships/hyperlink" Target="http://zakon3.rada.gov.ua/laws/show/2145-19/paran1485" TargetMode="External"/><Relationship Id="rId37" Type="http://schemas.openxmlformats.org/officeDocument/2006/relationships/hyperlink" Target="http://zakon3.rada.gov.ua/laws/show/2145-19" TargetMode="External"/><Relationship Id="rId53" Type="http://schemas.openxmlformats.org/officeDocument/2006/relationships/hyperlink" Target="http://zakon3.rada.gov.ua/laws/show/5460-17/paran733" TargetMode="External"/><Relationship Id="rId58" Type="http://schemas.openxmlformats.org/officeDocument/2006/relationships/hyperlink" Target="http://zakon3.rada.gov.ua/laws/show/2145-19/paran1513" TargetMode="External"/><Relationship Id="rId74" Type="http://schemas.openxmlformats.org/officeDocument/2006/relationships/hyperlink" Target="http://zakon3.rada.gov.ua/laws/show/2555-17" TargetMode="External"/><Relationship Id="rId79" Type="http://schemas.openxmlformats.org/officeDocument/2006/relationships/hyperlink" Target="http://zakon3.rada.gov.ua/laws/show/2145-19/paran1558" TargetMode="External"/><Relationship Id="rId102" Type="http://schemas.openxmlformats.org/officeDocument/2006/relationships/hyperlink" Target="http://zakon3.rada.gov.ua/laws/show/2626-15" TargetMode="External"/><Relationship Id="rId123" Type="http://schemas.openxmlformats.org/officeDocument/2006/relationships/hyperlink" Target="http://zakon3.rada.gov.ua/laws/show/2626-15" TargetMode="External"/><Relationship Id="rId128" Type="http://schemas.openxmlformats.org/officeDocument/2006/relationships/hyperlink" Target="http://zakon3.rada.gov.ua/laws/show/2145-19/paran1600" TargetMode="External"/><Relationship Id="rId5" Type="http://schemas.openxmlformats.org/officeDocument/2006/relationships/hyperlink" Target="http://zakon3.rada.gov.ua/laws/show/2120-14" TargetMode="External"/><Relationship Id="rId90" Type="http://schemas.openxmlformats.org/officeDocument/2006/relationships/hyperlink" Target="http://zakon3.rada.gov.ua/laws/show/2626-15" TargetMode="External"/><Relationship Id="rId95" Type="http://schemas.openxmlformats.org/officeDocument/2006/relationships/hyperlink" Target="http://zakon3.rada.gov.ua/laws/show/2145-19/paran1583" TargetMode="External"/><Relationship Id="rId14" Type="http://schemas.openxmlformats.org/officeDocument/2006/relationships/hyperlink" Target="http://zakon3.rada.gov.ua/laws/show/5029-17" TargetMode="External"/><Relationship Id="rId22" Type="http://schemas.openxmlformats.org/officeDocument/2006/relationships/hyperlink" Target="http://zakon3.rada.gov.ua/laws/show/1841-14/print1483001914431339" TargetMode="External"/><Relationship Id="rId27" Type="http://schemas.openxmlformats.org/officeDocument/2006/relationships/hyperlink" Target="http://zakon3.rada.gov.ua/laws/show/5460-17/paran748" TargetMode="External"/><Relationship Id="rId30" Type="http://schemas.openxmlformats.org/officeDocument/2006/relationships/hyperlink" Target="http://zakon3.rada.gov.ua/laws/show/2145-19/paran1482" TargetMode="External"/><Relationship Id="rId35" Type="http://schemas.openxmlformats.org/officeDocument/2006/relationships/hyperlink" Target="http://zakon3.rada.gov.ua/laws/show/1060-12" TargetMode="External"/><Relationship Id="rId43" Type="http://schemas.openxmlformats.org/officeDocument/2006/relationships/hyperlink" Target="http://zakon3.rada.gov.ua/laws/show/5029-17/paran215" TargetMode="External"/><Relationship Id="rId48" Type="http://schemas.openxmlformats.org/officeDocument/2006/relationships/hyperlink" Target="http://zakon3.rada.gov.ua/laws/show/2145-19" TargetMode="External"/><Relationship Id="rId56" Type="http://schemas.openxmlformats.org/officeDocument/2006/relationships/hyperlink" Target="http://zakon3.rada.gov.ua/laws/show/2145-19/paran1508" TargetMode="External"/><Relationship Id="rId64" Type="http://schemas.openxmlformats.org/officeDocument/2006/relationships/hyperlink" Target="http://zakon3.rada.gov.ua/laws/show/2145-19/paran1516" TargetMode="External"/><Relationship Id="rId69" Type="http://schemas.openxmlformats.org/officeDocument/2006/relationships/hyperlink" Target="http://zakon3.rada.gov.ua/laws/show/2145-19/paran1541" TargetMode="External"/><Relationship Id="rId77" Type="http://schemas.openxmlformats.org/officeDocument/2006/relationships/hyperlink" Target="http://zakon3.rada.gov.ua/laws/show/498-19/paran13" TargetMode="External"/><Relationship Id="rId100" Type="http://schemas.openxmlformats.org/officeDocument/2006/relationships/hyperlink" Target="http://zakon3.rada.gov.ua/laws/show/2626-15" TargetMode="External"/><Relationship Id="rId105" Type="http://schemas.openxmlformats.org/officeDocument/2006/relationships/hyperlink" Target="http://zakon3.rada.gov.ua/laws/show/2145-19/paran1585" TargetMode="External"/><Relationship Id="rId113" Type="http://schemas.openxmlformats.org/officeDocument/2006/relationships/hyperlink" Target="http://zakon3.rada.gov.ua/laws/show/1060-12" TargetMode="External"/><Relationship Id="rId118" Type="http://schemas.openxmlformats.org/officeDocument/2006/relationships/hyperlink" Target="http://zakon3.rada.gov.ua/laws/show/2626-15" TargetMode="External"/><Relationship Id="rId126" Type="http://schemas.openxmlformats.org/officeDocument/2006/relationships/hyperlink" Target="http://zakon3.rada.gov.ua/laws/show/5460-17/paran747" TargetMode="External"/><Relationship Id="rId134" Type="http://schemas.openxmlformats.org/officeDocument/2006/relationships/hyperlink" Target="http://zakon3.rada.gov.ua/laws/show/2755-17" TargetMode="External"/><Relationship Id="rId8" Type="http://schemas.openxmlformats.org/officeDocument/2006/relationships/hyperlink" Target="http://zakon3.rada.gov.ua/laws/show/860-15" TargetMode="External"/><Relationship Id="rId51" Type="http://schemas.openxmlformats.org/officeDocument/2006/relationships/hyperlink" Target="http://zakon3.rada.gov.ua/laws/show/2145-19/paran1508" TargetMode="External"/><Relationship Id="rId72" Type="http://schemas.openxmlformats.org/officeDocument/2006/relationships/hyperlink" Target="http://zakon3.rada.gov.ua/laws/show/2145-19/paran1544" TargetMode="External"/><Relationship Id="rId80" Type="http://schemas.openxmlformats.org/officeDocument/2006/relationships/hyperlink" Target="http://zakon3.rada.gov.ua/laws/show/2626-15" TargetMode="External"/><Relationship Id="rId85" Type="http://schemas.openxmlformats.org/officeDocument/2006/relationships/hyperlink" Target="http://zakon3.rada.gov.ua/laws/show/5460-17/paran745" TargetMode="External"/><Relationship Id="rId93" Type="http://schemas.openxmlformats.org/officeDocument/2006/relationships/hyperlink" Target="http://zakon3.rada.gov.ua/laws/show/1060-12" TargetMode="External"/><Relationship Id="rId98" Type="http://schemas.openxmlformats.org/officeDocument/2006/relationships/hyperlink" Target="http://zakon3.rada.gov.ua/laws/show/76-19/paran203" TargetMode="External"/><Relationship Id="rId121" Type="http://schemas.openxmlformats.org/officeDocument/2006/relationships/hyperlink" Target="http://zakon3.rada.gov.ua/laws/show/2626-15" TargetMode="External"/><Relationship Id="rId3" Type="http://schemas.openxmlformats.org/officeDocument/2006/relationships/settings" Target="settings.xml"/><Relationship Id="rId12" Type="http://schemas.openxmlformats.org/officeDocument/2006/relationships/hyperlink" Target="http://zakon3.rada.gov.ua/laws/show/2555-17" TargetMode="External"/><Relationship Id="rId17" Type="http://schemas.openxmlformats.org/officeDocument/2006/relationships/hyperlink" Target="http://zakon3.rada.gov.ua/laws/show/453-19/paran6" TargetMode="External"/><Relationship Id="rId25" Type="http://schemas.openxmlformats.org/officeDocument/2006/relationships/hyperlink" Target="http://zakon3.rada.gov.ua/laws/show/928-19/paran125" TargetMode="External"/><Relationship Id="rId33" Type="http://schemas.openxmlformats.org/officeDocument/2006/relationships/hyperlink" Target="http://zakon3.rada.gov.ua/laws/show/2145-19/paran1485" TargetMode="External"/><Relationship Id="rId38" Type="http://schemas.openxmlformats.org/officeDocument/2006/relationships/hyperlink" Target="http://zakon3.rada.gov.ua/laws/show/1341-2011-%D0%BF/paran12" TargetMode="External"/><Relationship Id="rId46" Type="http://schemas.openxmlformats.org/officeDocument/2006/relationships/hyperlink" Target="http://zakon3.rada.gov.ua/laws/show/2145-19/paran1500" TargetMode="External"/><Relationship Id="rId59" Type="http://schemas.openxmlformats.org/officeDocument/2006/relationships/hyperlink" Target="http://zakon3.rada.gov.ua/laws/show/2145-19/paran1513" TargetMode="External"/><Relationship Id="rId67" Type="http://schemas.openxmlformats.org/officeDocument/2006/relationships/hyperlink" Target="http://zakon3.rada.gov.ua/laws/show/2145-19/paran1539" TargetMode="External"/><Relationship Id="rId103" Type="http://schemas.openxmlformats.org/officeDocument/2006/relationships/hyperlink" Target="http://zakon3.rada.gov.ua/laws/show/2626-15" TargetMode="External"/><Relationship Id="rId108" Type="http://schemas.openxmlformats.org/officeDocument/2006/relationships/hyperlink" Target="http://zakon3.rada.gov.ua/laws/show/2145-19" TargetMode="External"/><Relationship Id="rId116" Type="http://schemas.openxmlformats.org/officeDocument/2006/relationships/hyperlink" Target="http://zakon3.rada.gov.ua/laws/show/2626-15" TargetMode="External"/><Relationship Id="rId124" Type="http://schemas.openxmlformats.org/officeDocument/2006/relationships/hyperlink" Target="http://zakon3.rada.gov.ua/laws/show/876-16" TargetMode="External"/><Relationship Id="rId129" Type="http://schemas.openxmlformats.org/officeDocument/2006/relationships/hyperlink" Target="http://zakon3.rada.gov.ua/laws/show/2145-19/paran1601" TargetMode="External"/><Relationship Id="rId137" Type="http://schemas.openxmlformats.org/officeDocument/2006/relationships/fontTable" Target="fontTable.xml"/><Relationship Id="rId20" Type="http://schemas.openxmlformats.org/officeDocument/2006/relationships/hyperlink" Target="http://zakon3.rada.gov.ua/laws/show/1841-14/print1483001914431339" TargetMode="External"/><Relationship Id="rId41" Type="http://schemas.openxmlformats.org/officeDocument/2006/relationships/hyperlink" Target="http://zakon3.rada.gov.ua/laws/show/2145-19/paran1495" TargetMode="External"/><Relationship Id="rId54" Type="http://schemas.openxmlformats.org/officeDocument/2006/relationships/hyperlink" Target="http://zakon3.rada.gov.ua/laws/show/2145-19" TargetMode="External"/><Relationship Id="rId62" Type="http://schemas.openxmlformats.org/officeDocument/2006/relationships/hyperlink" Target="http://zakon3.rada.gov.ua/laws/show/280/97-%D0%B2%D1%80" TargetMode="External"/><Relationship Id="rId70" Type="http://schemas.openxmlformats.org/officeDocument/2006/relationships/hyperlink" Target="http://zakon3.rada.gov.ua/laws/show/2626-15" TargetMode="External"/><Relationship Id="rId75" Type="http://schemas.openxmlformats.org/officeDocument/2006/relationships/hyperlink" Target="http://zakon3.rada.gov.ua/laws/show/2145-19/paran1546" TargetMode="External"/><Relationship Id="rId83" Type="http://schemas.openxmlformats.org/officeDocument/2006/relationships/hyperlink" Target="http://zakon3.rada.gov.ua/laws/show/2145-19/paran1573" TargetMode="External"/><Relationship Id="rId88" Type="http://schemas.openxmlformats.org/officeDocument/2006/relationships/hyperlink" Target="http://zakon3.rada.gov.ua/laws/show/2626-15" TargetMode="External"/><Relationship Id="rId91" Type="http://schemas.openxmlformats.org/officeDocument/2006/relationships/hyperlink" Target="http://zakon3.rada.gov.ua/laws/show/2626-15" TargetMode="External"/><Relationship Id="rId96" Type="http://schemas.openxmlformats.org/officeDocument/2006/relationships/hyperlink" Target="http://zakon3.rada.gov.ua/laws/show/254%D0%BA/96-%D0%B2%D1%80" TargetMode="External"/><Relationship Id="rId111" Type="http://schemas.openxmlformats.org/officeDocument/2006/relationships/hyperlink" Target="http://zakon3.rada.gov.ua/laws/show/2456-17" TargetMode="External"/><Relationship Id="rId132" Type="http://schemas.openxmlformats.org/officeDocument/2006/relationships/hyperlink" Target="http://zakon3.rada.gov.ua/laws/show/2145-19/paran1602" TargetMode="External"/><Relationship Id="rId1" Type="http://schemas.openxmlformats.org/officeDocument/2006/relationships/numbering" Target="numbering.xml"/><Relationship Id="rId6" Type="http://schemas.openxmlformats.org/officeDocument/2006/relationships/hyperlink" Target="http://zakon3.rada.gov.ua/laws/show/2905-14" TargetMode="External"/><Relationship Id="rId15" Type="http://schemas.openxmlformats.org/officeDocument/2006/relationships/hyperlink" Target="http://zakon3.rada.gov.ua/laws/show/5460-17" TargetMode="External"/><Relationship Id="rId23" Type="http://schemas.openxmlformats.org/officeDocument/2006/relationships/hyperlink" Target="http://zakon3.rada.gov.ua/laws/show/1841-14/print1483001914431339" TargetMode="External"/><Relationship Id="rId28" Type="http://schemas.openxmlformats.org/officeDocument/2006/relationships/hyperlink" Target="http://zakon3.rada.gov.ua/laws/show/2145-19/paran1608" TargetMode="External"/><Relationship Id="rId36" Type="http://schemas.openxmlformats.org/officeDocument/2006/relationships/hyperlink" Target="http://zakon3.rada.gov.ua/laws/show/254%D0%BA/96-%D0%B2%D1%80" TargetMode="External"/><Relationship Id="rId49" Type="http://schemas.openxmlformats.org/officeDocument/2006/relationships/hyperlink" Target="http://zakon3.rada.gov.ua/laws/show/2145-19/paran1505" TargetMode="External"/><Relationship Id="rId57" Type="http://schemas.openxmlformats.org/officeDocument/2006/relationships/hyperlink" Target="http://zakon3.rada.gov.ua/laws/show/2145-19/paran1512" TargetMode="External"/><Relationship Id="rId106" Type="http://schemas.openxmlformats.org/officeDocument/2006/relationships/hyperlink" Target="http://zakon3.rada.gov.ua/laws/show/2626-15" TargetMode="External"/><Relationship Id="rId114" Type="http://schemas.openxmlformats.org/officeDocument/2006/relationships/hyperlink" Target="http://zakon3.rada.gov.ua/laws/show/280/97-%D0%B2%D1%80" TargetMode="External"/><Relationship Id="rId119" Type="http://schemas.openxmlformats.org/officeDocument/2006/relationships/hyperlink" Target="http://zakon3.rada.gov.ua/laws/show/76-19/paran207" TargetMode="External"/><Relationship Id="rId127" Type="http://schemas.openxmlformats.org/officeDocument/2006/relationships/hyperlink" Target="http://zakon3.rada.gov.ua/laws/show/2145-19/paran1598" TargetMode="External"/><Relationship Id="rId10" Type="http://schemas.openxmlformats.org/officeDocument/2006/relationships/hyperlink" Target="http://zakon3.rada.gov.ua/laws/show/2626-15" TargetMode="External"/><Relationship Id="rId31" Type="http://schemas.openxmlformats.org/officeDocument/2006/relationships/hyperlink" Target="http://zakon3.rada.gov.ua/laws/show/2145-19/paran1483" TargetMode="External"/><Relationship Id="rId44" Type="http://schemas.openxmlformats.org/officeDocument/2006/relationships/hyperlink" Target="http://zakon3.rada.gov.ua/laws/show/254%D0%BA/96-%D0%B2%D1%80" TargetMode="External"/><Relationship Id="rId52" Type="http://schemas.openxmlformats.org/officeDocument/2006/relationships/hyperlink" Target="http://zakon3.rada.gov.ua/laws/show/5460-17/paran730" TargetMode="External"/><Relationship Id="rId60" Type="http://schemas.openxmlformats.org/officeDocument/2006/relationships/hyperlink" Target="http://zakon3.rada.gov.ua/laws/show/254%D0%BA/96-%D0%B2%D1%80" TargetMode="External"/><Relationship Id="rId65" Type="http://schemas.openxmlformats.org/officeDocument/2006/relationships/hyperlink" Target="http://zakon3.rada.gov.ua/laws/show/2145-19/paran1516" TargetMode="External"/><Relationship Id="rId73" Type="http://schemas.openxmlformats.org/officeDocument/2006/relationships/hyperlink" Target="http://zakon3.rada.gov.ua/laws/show/254%D0%BA/96-%D0%B2%D1%80" TargetMode="External"/><Relationship Id="rId78" Type="http://schemas.openxmlformats.org/officeDocument/2006/relationships/hyperlink" Target="http://zakon3.rada.gov.ua/laws/show/2145-19/paran1546" TargetMode="External"/><Relationship Id="rId81" Type="http://schemas.openxmlformats.org/officeDocument/2006/relationships/hyperlink" Target="http://zakon3.rada.gov.ua/laws/show/5460-17/paran744" TargetMode="External"/><Relationship Id="rId86" Type="http://schemas.openxmlformats.org/officeDocument/2006/relationships/hyperlink" Target="http://zakon3.rada.gov.ua/laws/show/2145-19/paran1580" TargetMode="External"/><Relationship Id="rId94" Type="http://schemas.openxmlformats.org/officeDocument/2006/relationships/hyperlink" Target="http://zakon3.rada.gov.ua/laws/show/76-19/paran200" TargetMode="External"/><Relationship Id="rId99" Type="http://schemas.openxmlformats.org/officeDocument/2006/relationships/hyperlink" Target="http://zakon3.rada.gov.ua/laws/show/76-19/paran205" TargetMode="External"/><Relationship Id="rId101" Type="http://schemas.openxmlformats.org/officeDocument/2006/relationships/hyperlink" Target="http://zakon3.rada.gov.ua/laws/show/2626-15" TargetMode="External"/><Relationship Id="rId122" Type="http://schemas.openxmlformats.org/officeDocument/2006/relationships/hyperlink" Target="http://zakon3.rada.gov.ua/laws/show/2145-19/paran1595" TargetMode="External"/><Relationship Id="rId130" Type="http://schemas.openxmlformats.org/officeDocument/2006/relationships/hyperlink" Target="http://zakon3.rada.gov.ua/laws/show/1841-14/print1483001914431339" TargetMode="External"/><Relationship Id="rId135" Type="http://schemas.openxmlformats.org/officeDocument/2006/relationships/hyperlink" Target="http://zakon3.rada.gov.ua/laws/show/698-12" TargetMode="External"/><Relationship Id="rId4" Type="http://schemas.openxmlformats.org/officeDocument/2006/relationships/webSettings" Target="webSettings.xml"/><Relationship Id="rId9" Type="http://schemas.openxmlformats.org/officeDocument/2006/relationships/hyperlink" Target="http://zakon3.rada.gov.ua/laws/show/1344-15" TargetMode="External"/><Relationship Id="rId13" Type="http://schemas.openxmlformats.org/officeDocument/2006/relationships/hyperlink" Target="http://zakon3.rada.gov.ua/laws/show/2755-17" TargetMode="External"/><Relationship Id="rId18" Type="http://schemas.openxmlformats.org/officeDocument/2006/relationships/hyperlink" Target="http://zakon3.rada.gov.ua/laws/show/498-19/paran13" TargetMode="External"/><Relationship Id="rId39" Type="http://schemas.openxmlformats.org/officeDocument/2006/relationships/hyperlink" Target="http://zakon3.rada.gov.ua/laws/show/2145-19/paran1489" TargetMode="External"/><Relationship Id="rId109" Type="http://schemas.openxmlformats.org/officeDocument/2006/relationships/hyperlink" Target="http://zakon3.rada.gov.ua/laws/show/2145-19/paran1586" TargetMode="External"/><Relationship Id="rId34" Type="http://schemas.openxmlformats.org/officeDocument/2006/relationships/hyperlink" Target="http://zakon3.rada.gov.ua/laws/show/254%D0%BA/96-%D0%B2%D1%80" TargetMode="External"/><Relationship Id="rId50" Type="http://schemas.openxmlformats.org/officeDocument/2006/relationships/hyperlink" Target="http://zakon3.rada.gov.ua/laws/show/76-19/paran196" TargetMode="External"/><Relationship Id="rId55" Type="http://schemas.openxmlformats.org/officeDocument/2006/relationships/hyperlink" Target="http://zakon3.rada.gov.ua/laws/show/5460-17/paran733" TargetMode="External"/><Relationship Id="rId76" Type="http://schemas.openxmlformats.org/officeDocument/2006/relationships/hyperlink" Target="http://zakon3.rada.gov.ua/laws/show/76-19/paran198" TargetMode="External"/><Relationship Id="rId97" Type="http://schemas.openxmlformats.org/officeDocument/2006/relationships/hyperlink" Target="http://zakon3.rada.gov.ua/laws/show/1060-12" TargetMode="External"/><Relationship Id="rId104" Type="http://schemas.openxmlformats.org/officeDocument/2006/relationships/hyperlink" Target="http://zakon3.rada.gov.ua/laws/show/2626-15" TargetMode="External"/><Relationship Id="rId120" Type="http://schemas.openxmlformats.org/officeDocument/2006/relationships/hyperlink" Target="http://zakon3.rada.gov.ua/laws/show/453-19/paran6" TargetMode="External"/><Relationship Id="rId125" Type="http://schemas.openxmlformats.org/officeDocument/2006/relationships/hyperlink" Target="http://zakon3.rada.gov.ua/laws/show/876-16" TargetMode="External"/><Relationship Id="rId7" Type="http://schemas.openxmlformats.org/officeDocument/2006/relationships/hyperlink" Target="http://zakon3.rada.gov.ua/laws/show/380-15" TargetMode="External"/><Relationship Id="rId71" Type="http://schemas.openxmlformats.org/officeDocument/2006/relationships/hyperlink" Target="http://zakon3.rada.gov.ua/laws/show/2145-19/paran1543" TargetMode="External"/><Relationship Id="rId92" Type="http://schemas.openxmlformats.org/officeDocument/2006/relationships/hyperlink" Target="http://zakon3.rada.gov.ua/laws/show/254%D0%BA/96-%D0%B2%D1%80" TargetMode="External"/><Relationship Id="rId2" Type="http://schemas.openxmlformats.org/officeDocument/2006/relationships/styles" Target="styles.xml"/><Relationship Id="rId29" Type="http://schemas.openxmlformats.org/officeDocument/2006/relationships/hyperlink" Target="http://zakon3.rada.gov.ua/laws/show/254%D0%BA/96-%D0%B2%D1%80" TargetMode="External"/><Relationship Id="rId24" Type="http://schemas.openxmlformats.org/officeDocument/2006/relationships/hyperlink" Target="http://zakon3.rada.gov.ua/laws/show/1841-14/print1483001914431339" TargetMode="External"/><Relationship Id="rId40" Type="http://schemas.openxmlformats.org/officeDocument/2006/relationships/hyperlink" Target="http://zakon3.rada.gov.ua/laws/show/2145-19/paran1492" TargetMode="External"/><Relationship Id="rId45" Type="http://schemas.openxmlformats.org/officeDocument/2006/relationships/hyperlink" Target="http://zakon3.rada.gov.ua/laws/show/2145-19/paran1496" TargetMode="External"/><Relationship Id="rId66" Type="http://schemas.openxmlformats.org/officeDocument/2006/relationships/hyperlink" Target="http://zakon3.rada.gov.ua/laws/show/2626-15" TargetMode="External"/><Relationship Id="rId87" Type="http://schemas.openxmlformats.org/officeDocument/2006/relationships/hyperlink" Target="http://zakon3.rada.gov.ua/laws/show/2626-15" TargetMode="External"/><Relationship Id="rId110" Type="http://schemas.openxmlformats.org/officeDocument/2006/relationships/hyperlink" Target="http://zakon3.rada.gov.ua/laws/show/2145-19/paran1586" TargetMode="External"/><Relationship Id="rId115" Type="http://schemas.openxmlformats.org/officeDocument/2006/relationships/hyperlink" Target="http://zakon3.rada.gov.ua/laws/show/5460-17/paran746" TargetMode="External"/><Relationship Id="rId131" Type="http://schemas.openxmlformats.org/officeDocument/2006/relationships/hyperlink" Target="http://zakon3.rada.gov.ua/laws/show/1841-14/print1483001914431339" TargetMode="External"/><Relationship Id="rId136" Type="http://schemas.openxmlformats.org/officeDocument/2006/relationships/hyperlink" Target="http://zakon3.rada.gov.ua/laws/show/280/97-%D0%B2%D1%80/paran582" TargetMode="External"/><Relationship Id="rId61" Type="http://schemas.openxmlformats.org/officeDocument/2006/relationships/hyperlink" Target="http://zakon3.rada.gov.ua/laws/show/rb239k002-98" TargetMode="External"/><Relationship Id="rId82" Type="http://schemas.openxmlformats.org/officeDocument/2006/relationships/hyperlink" Target="http://zakon3.rada.gov.ua/laws/show/2145-19/paran1561" TargetMode="External"/><Relationship Id="rId19" Type="http://schemas.openxmlformats.org/officeDocument/2006/relationships/hyperlink" Target="http://zakon3.rada.gov.ua/laws/show/2145-19/paran1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20</Pages>
  <Words>10940</Words>
  <Characters>62363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Шаліт</cp:lastModifiedBy>
  <cp:revision>10</cp:revision>
  <dcterms:created xsi:type="dcterms:W3CDTF">2017-10-04T08:38:00Z</dcterms:created>
  <dcterms:modified xsi:type="dcterms:W3CDTF">2018-01-11T14:51:00Z</dcterms:modified>
</cp:coreProperties>
</file>